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745"/>
        <w:gridCol w:w="3755"/>
      </w:tblGrid>
      <w:tr w:rsidR="003E0533" w:rsidTr="003E0533">
        <w:tc>
          <w:tcPr>
            <w:tcW w:w="4500" w:type="dxa"/>
          </w:tcPr>
          <w:p w:rsidR="003E0533" w:rsidRDefault="003E0533">
            <w:pPr>
              <w:ind w:lef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3E0533" w:rsidRDefault="003E0533">
            <w:pPr>
              <w:ind w:lef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</w:t>
            </w:r>
          </w:p>
          <w:p w:rsidR="003E0533" w:rsidRDefault="003E0533">
            <w:pPr>
              <w:ind w:left="34"/>
              <w:jc w:val="center"/>
              <w:rPr>
                <w:szCs w:val="28"/>
              </w:rPr>
            </w:pPr>
          </w:p>
          <w:p w:rsidR="003E0533" w:rsidRDefault="003E0533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  <w:p w:rsidR="003E0533" w:rsidRDefault="003E0533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округа Кинель</w:t>
            </w:r>
          </w:p>
          <w:p w:rsidR="003E0533" w:rsidRDefault="003E0533">
            <w:pPr>
              <w:rPr>
                <w:szCs w:val="28"/>
              </w:rPr>
            </w:pPr>
          </w:p>
          <w:p w:rsidR="003E0533" w:rsidRDefault="003E0533">
            <w:pPr>
              <w:pStyle w:val="1"/>
              <w:ind w:left="3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ПОСТАНОВЛЕНИЕ</w:t>
            </w:r>
          </w:p>
          <w:p w:rsidR="003E0533" w:rsidRDefault="003E0533">
            <w:pPr>
              <w:ind w:left="34"/>
              <w:jc w:val="center"/>
              <w:rPr>
                <w:szCs w:val="28"/>
              </w:rPr>
            </w:pPr>
          </w:p>
          <w:p w:rsidR="003E0533" w:rsidRPr="005D6DE4" w:rsidRDefault="003E0533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от</w:t>
            </w:r>
            <w:r w:rsidR="005D6DE4">
              <w:rPr>
                <w:szCs w:val="28"/>
              </w:rPr>
              <w:t xml:space="preserve"> 13.10.2016 г. </w:t>
            </w:r>
            <w:r>
              <w:rPr>
                <w:szCs w:val="28"/>
              </w:rPr>
              <w:t>№</w:t>
            </w:r>
            <w:r w:rsidR="005D6DE4">
              <w:rPr>
                <w:szCs w:val="28"/>
              </w:rPr>
              <w:t xml:space="preserve"> 3098</w:t>
            </w:r>
          </w:p>
          <w:p w:rsidR="003E0533" w:rsidRDefault="003E0533">
            <w:pPr>
              <w:rPr>
                <w:szCs w:val="28"/>
              </w:rPr>
            </w:pPr>
          </w:p>
        </w:tc>
        <w:tc>
          <w:tcPr>
            <w:tcW w:w="4500" w:type="dxa"/>
            <w:gridSpan w:val="2"/>
          </w:tcPr>
          <w:p w:rsidR="003E0533" w:rsidRDefault="003E0533">
            <w:pPr>
              <w:jc w:val="right"/>
              <w:rPr>
                <w:szCs w:val="28"/>
              </w:rPr>
            </w:pPr>
          </w:p>
        </w:tc>
      </w:tr>
      <w:tr w:rsidR="003E0533" w:rsidTr="003E0533">
        <w:trPr>
          <w:gridAfter w:val="1"/>
          <w:wAfter w:w="3755" w:type="dxa"/>
          <w:trHeight w:val="375"/>
        </w:trPr>
        <w:tc>
          <w:tcPr>
            <w:tcW w:w="5245" w:type="dxa"/>
            <w:gridSpan w:val="2"/>
            <w:hideMark/>
          </w:tcPr>
          <w:p w:rsidR="003E0533" w:rsidRDefault="003E053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 внесении изменения в постановление администрации городского округа Кинель Самарской области от 10.04.2006 № 189 «О межведомственной комиссии по восстановлению прав реабилитированных жертв политических репрессий на территории городского округа Кинель»</w:t>
            </w:r>
          </w:p>
        </w:tc>
      </w:tr>
    </w:tbl>
    <w:p w:rsidR="003E0533" w:rsidRDefault="003E0533" w:rsidP="003E0533">
      <w:pPr>
        <w:spacing w:before="240"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В целях эффективности работы межведомственной комиссии по восстановлению прав реабилитированных жертв политических репрессий на территории городского округа Кинель и в связи со структурными и кадровыми изменениями, </w:t>
      </w:r>
    </w:p>
    <w:p w:rsidR="003E0533" w:rsidRDefault="003E0533" w:rsidP="003E0533">
      <w:pPr>
        <w:spacing w:before="120" w:after="120" w:line="360" w:lineRule="auto"/>
        <w:jc w:val="center"/>
        <w:rPr>
          <w:szCs w:val="28"/>
        </w:rPr>
      </w:pPr>
      <w:r>
        <w:rPr>
          <w:szCs w:val="28"/>
        </w:rPr>
        <w:t>ПОСТАНОВЛЯЮ:</w:t>
      </w:r>
    </w:p>
    <w:p w:rsidR="003E0533" w:rsidRDefault="003E0533" w:rsidP="003E0533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Внести изменения в приложение № 2 к постановлению администрации городского округа Кинель Самарской области от 10.04.2006 № 189 «О межведомственной комиссии по восстановлению прав реабилитированных жертв политических репрессий на территории городского округа Кинель» </w:t>
      </w:r>
      <w:r>
        <w:rPr>
          <w:rStyle w:val="a3"/>
          <w:b w:val="0"/>
          <w:szCs w:val="28"/>
        </w:rPr>
        <w:t>согласно приложению</w:t>
      </w:r>
      <w:r>
        <w:rPr>
          <w:rStyle w:val="a3"/>
          <w:b w:val="0"/>
          <w:szCs w:val="28"/>
          <w:lang w:val="en-US"/>
        </w:rPr>
        <w:t> </w:t>
      </w:r>
      <w:r>
        <w:rPr>
          <w:rStyle w:val="a3"/>
          <w:b w:val="0"/>
          <w:szCs w:val="28"/>
        </w:rPr>
        <w:t>№ 1</w:t>
      </w:r>
      <w:r>
        <w:rPr>
          <w:szCs w:val="28"/>
        </w:rPr>
        <w:t>.</w:t>
      </w:r>
    </w:p>
    <w:p w:rsidR="003E0533" w:rsidRDefault="003E0533" w:rsidP="003E0533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Признать утратившими силу постановления администрации городского округа Кинель Самарской области от 09.02.2015 № 530 и от 08.12.2015 № 3862 «О внесении изменения в постановление администрации городского округа Кинель Самарской области от 10.04.2006 № 189 «О межведомственной комиссии по восстановлению прав реабилитированных жертв политических репрессий на территории городского округа Кинель».</w:t>
      </w:r>
    </w:p>
    <w:p w:rsidR="003E0533" w:rsidRDefault="003E0533" w:rsidP="003E0533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lastRenderedPageBreak/>
        <w:t>Официально опубликовать настоящее постановление в газетах «Кинельская жизнь» или «Неделя Кинеля».</w:t>
      </w:r>
    </w:p>
    <w:p w:rsidR="003E0533" w:rsidRDefault="003E0533" w:rsidP="003E0533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3E0533" w:rsidRDefault="003E0533" w:rsidP="003E0533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Контроль за исполнение настоящего постановления возложить на первого заместителя Главы городского округа Кинель Самарской области (Прокудин А.А.).</w:t>
      </w:r>
    </w:p>
    <w:p w:rsidR="003E0533" w:rsidRDefault="003E0533" w:rsidP="003E0533">
      <w:pPr>
        <w:jc w:val="both"/>
        <w:rPr>
          <w:szCs w:val="28"/>
        </w:rPr>
      </w:pPr>
    </w:p>
    <w:p w:rsidR="003E0533" w:rsidRDefault="003E0533" w:rsidP="003E0533">
      <w:pPr>
        <w:jc w:val="both"/>
        <w:rPr>
          <w:szCs w:val="28"/>
        </w:rPr>
      </w:pPr>
    </w:p>
    <w:p w:rsidR="003E0533" w:rsidRDefault="003E0533" w:rsidP="003E0533">
      <w:pPr>
        <w:jc w:val="both"/>
        <w:rPr>
          <w:szCs w:val="28"/>
        </w:rPr>
      </w:pPr>
    </w:p>
    <w:p w:rsidR="003E0533" w:rsidRDefault="003E0533" w:rsidP="003E0533">
      <w:pPr>
        <w:jc w:val="both"/>
        <w:rPr>
          <w:szCs w:val="28"/>
        </w:rPr>
      </w:pPr>
    </w:p>
    <w:p w:rsidR="003E0533" w:rsidRDefault="003E0533" w:rsidP="003E0533">
      <w:pPr>
        <w:jc w:val="both"/>
        <w:rPr>
          <w:szCs w:val="28"/>
        </w:rPr>
      </w:pPr>
    </w:p>
    <w:p w:rsidR="003E0533" w:rsidRDefault="003E0533" w:rsidP="003E0533">
      <w:pPr>
        <w:jc w:val="both"/>
        <w:rPr>
          <w:szCs w:val="28"/>
        </w:rPr>
      </w:pPr>
    </w:p>
    <w:p w:rsidR="003E0533" w:rsidRDefault="003E0533" w:rsidP="003E0533">
      <w:pPr>
        <w:jc w:val="both"/>
        <w:rPr>
          <w:szCs w:val="28"/>
        </w:rPr>
      </w:pPr>
    </w:p>
    <w:p w:rsidR="003E0533" w:rsidRDefault="003E0533" w:rsidP="003E0533">
      <w:pPr>
        <w:jc w:val="both"/>
        <w:rPr>
          <w:szCs w:val="28"/>
        </w:rPr>
      </w:pPr>
    </w:p>
    <w:p w:rsidR="003E0533" w:rsidRDefault="003E0533" w:rsidP="003E0533">
      <w:pPr>
        <w:jc w:val="both"/>
        <w:rPr>
          <w:szCs w:val="28"/>
        </w:rPr>
      </w:pPr>
      <w:r>
        <w:rPr>
          <w:szCs w:val="28"/>
        </w:rPr>
        <w:t>И.о. Главы 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А.А.Прокудин</w:t>
      </w:r>
    </w:p>
    <w:p w:rsidR="003E0533" w:rsidRDefault="003E0533" w:rsidP="003E0533">
      <w:pPr>
        <w:jc w:val="both"/>
        <w:rPr>
          <w:szCs w:val="28"/>
        </w:rPr>
      </w:pPr>
    </w:p>
    <w:p w:rsidR="003E0533" w:rsidRDefault="003E0533" w:rsidP="003E0533">
      <w:pPr>
        <w:jc w:val="both"/>
        <w:rPr>
          <w:szCs w:val="28"/>
        </w:rPr>
      </w:pPr>
    </w:p>
    <w:p w:rsidR="003E0533" w:rsidRDefault="003E0533" w:rsidP="003E0533">
      <w:pPr>
        <w:jc w:val="both"/>
        <w:rPr>
          <w:szCs w:val="28"/>
        </w:rPr>
      </w:pPr>
    </w:p>
    <w:p w:rsidR="003E0533" w:rsidRDefault="003E0533" w:rsidP="003E0533">
      <w:pPr>
        <w:jc w:val="both"/>
        <w:rPr>
          <w:szCs w:val="28"/>
        </w:rPr>
      </w:pPr>
    </w:p>
    <w:p w:rsidR="003E0533" w:rsidRDefault="003E0533" w:rsidP="003E0533">
      <w:pPr>
        <w:jc w:val="both"/>
        <w:rPr>
          <w:szCs w:val="28"/>
        </w:rPr>
      </w:pPr>
    </w:p>
    <w:p w:rsidR="003E0533" w:rsidRDefault="003E0533" w:rsidP="003E0533">
      <w:pPr>
        <w:jc w:val="both"/>
        <w:rPr>
          <w:szCs w:val="28"/>
        </w:rPr>
      </w:pPr>
    </w:p>
    <w:p w:rsidR="003E0533" w:rsidRDefault="003E0533" w:rsidP="003E0533">
      <w:pPr>
        <w:jc w:val="both"/>
        <w:rPr>
          <w:szCs w:val="28"/>
        </w:rPr>
      </w:pPr>
    </w:p>
    <w:p w:rsidR="003E0533" w:rsidRDefault="003E0533" w:rsidP="003E0533">
      <w:pPr>
        <w:jc w:val="both"/>
        <w:rPr>
          <w:szCs w:val="28"/>
        </w:rPr>
      </w:pPr>
    </w:p>
    <w:p w:rsidR="003E0533" w:rsidRDefault="003E0533" w:rsidP="003E0533">
      <w:pPr>
        <w:jc w:val="both"/>
        <w:rPr>
          <w:szCs w:val="28"/>
        </w:rPr>
      </w:pPr>
    </w:p>
    <w:p w:rsidR="003E0533" w:rsidRDefault="003E0533" w:rsidP="003E0533">
      <w:pPr>
        <w:jc w:val="both"/>
        <w:rPr>
          <w:szCs w:val="28"/>
        </w:rPr>
      </w:pPr>
    </w:p>
    <w:p w:rsidR="003E0533" w:rsidRDefault="003E0533" w:rsidP="003E0533">
      <w:pPr>
        <w:jc w:val="both"/>
        <w:rPr>
          <w:szCs w:val="28"/>
        </w:rPr>
      </w:pPr>
    </w:p>
    <w:p w:rsidR="003E0533" w:rsidRDefault="003E0533" w:rsidP="003E0533">
      <w:pPr>
        <w:jc w:val="both"/>
        <w:rPr>
          <w:szCs w:val="28"/>
        </w:rPr>
      </w:pPr>
    </w:p>
    <w:p w:rsidR="003E0533" w:rsidRDefault="003E0533" w:rsidP="003E0533">
      <w:pPr>
        <w:jc w:val="both"/>
        <w:rPr>
          <w:szCs w:val="28"/>
        </w:rPr>
      </w:pPr>
    </w:p>
    <w:p w:rsidR="003E0533" w:rsidRDefault="003E0533" w:rsidP="003E0533">
      <w:pPr>
        <w:jc w:val="both"/>
        <w:rPr>
          <w:szCs w:val="28"/>
        </w:rPr>
      </w:pPr>
    </w:p>
    <w:p w:rsidR="003E0533" w:rsidRDefault="003E0533" w:rsidP="003E0533">
      <w:pPr>
        <w:jc w:val="both"/>
        <w:rPr>
          <w:szCs w:val="28"/>
        </w:rPr>
      </w:pPr>
    </w:p>
    <w:p w:rsidR="003E0533" w:rsidRDefault="003E0533" w:rsidP="003E0533">
      <w:pPr>
        <w:jc w:val="both"/>
        <w:rPr>
          <w:szCs w:val="28"/>
        </w:rPr>
      </w:pPr>
    </w:p>
    <w:p w:rsidR="003E0533" w:rsidRDefault="003E0533" w:rsidP="003E0533">
      <w:pPr>
        <w:jc w:val="both"/>
        <w:rPr>
          <w:szCs w:val="28"/>
        </w:rPr>
      </w:pPr>
    </w:p>
    <w:p w:rsidR="003E0533" w:rsidRDefault="003E0533" w:rsidP="003E0533">
      <w:pPr>
        <w:jc w:val="both"/>
        <w:rPr>
          <w:szCs w:val="28"/>
        </w:rPr>
      </w:pPr>
    </w:p>
    <w:p w:rsidR="003E0533" w:rsidRDefault="003E0533" w:rsidP="003E0533">
      <w:pPr>
        <w:jc w:val="both"/>
        <w:rPr>
          <w:szCs w:val="28"/>
        </w:rPr>
      </w:pPr>
    </w:p>
    <w:p w:rsidR="003E0533" w:rsidRDefault="003E0533" w:rsidP="003E0533">
      <w:pPr>
        <w:jc w:val="both"/>
        <w:rPr>
          <w:szCs w:val="28"/>
        </w:rPr>
      </w:pPr>
    </w:p>
    <w:p w:rsidR="003E0533" w:rsidRDefault="003E0533" w:rsidP="003E0533">
      <w:pPr>
        <w:jc w:val="both"/>
        <w:rPr>
          <w:szCs w:val="28"/>
        </w:rPr>
      </w:pPr>
    </w:p>
    <w:p w:rsidR="003E0533" w:rsidRDefault="003E0533" w:rsidP="003E0533">
      <w:pPr>
        <w:jc w:val="both"/>
        <w:rPr>
          <w:szCs w:val="28"/>
        </w:rPr>
      </w:pPr>
    </w:p>
    <w:p w:rsidR="003E0533" w:rsidRDefault="003E0533" w:rsidP="003E0533">
      <w:pPr>
        <w:jc w:val="both"/>
        <w:rPr>
          <w:szCs w:val="28"/>
        </w:rPr>
      </w:pPr>
    </w:p>
    <w:p w:rsidR="003E0533" w:rsidRPr="005D6DE4" w:rsidRDefault="003E0533" w:rsidP="003E0533">
      <w:pPr>
        <w:jc w:val="both"/>
        <w:rPr>
          <w:szCs w:val="28"/>
        </w:rPr>
      </w:pPr>
    </w:p>
    <w:p w:rsidR="003E0533" w:rsidRDefault="003E0533" w:rsidP="003E0533">
      <w:pPr>
        <w:jc w:val="both"/>
        <w:rPr>
          <w:szCs w:val="28"/>
        </w:rPr>
      </w:pPr>
      <w:r>
        <w:rPr>
          <w:szCs w:val="28"/>
        </w:rPr>
        <w:t>Прокудин 61850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5353"/>
        <w:gridCol w:w="4253"/>
      </w:tblGrid>
      <w:tr w:rsidR="003E0533" w:rsidTr="003E0533">
        <w:tc>
          <w:tcPr>
            <w:tcW w:w="5353" w:type="dxa"/>
          </w:tcPr>
          <w:p w:rsidR="003E0533" w:rsidRDefault="003E0533">
            <w:pPr>
              <w:rPr>
                <w:szCs w:val="28"/>
              </w:rPr>
            </w:pPr>
          </w:p>
        </w:tc>
        <w:tc>
          <w:tcPr>
            <w:tcW w:w="4253" w:type="dxa"/>
          </w:tcPr>
          <w:p w:rsidR="003E0533" w:rsidRDefault="003E0533">
            <w:pPr>
              <w:tabs>
                <w:tab w:val="left" w:pos="45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№ 1</w:t>
            </w:r>
          </w:p>
          <w:p w:rsidR="005D6DE4" w:rsidRDefault="003E0533">
            <w:pPr>
              <w:tabs>
                <w:tab w:val="left" w:pos="45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постановлению администрации городского округа Кинель Самарской области </w:t>
            </w:r>
          </w:p>
          <w:p w:rsidR="003E0533" w:rsidRDefault="003E0533">
            <w:pPr>
              <w:tabs>
                <w:tab w:val="left" w:pos="45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от</w:t>
            </w:r>
            <w:r w:rsidR="005D6DE4">
              <w:rPr>
                <w:szCs w:val="28"/>
              </w:rPr>
              <w:t xml:space="preserve"> 13.10.2016 г. </w:t>
            </w:r>
            <w:r>
              <w:rPr>
                <w:szCs w:val="28"/>
              </w:rPr>
              <w:t>№</w:t>
            </w:r>
            <w:r w:rsidR="005D6DE4">
              <w:rPr>
                <w:szCs w:val="28"/>
              </w:rPr>
              <w:t xml:space="preserve"> 3098</w:t>
            </w:r>
            <w:bookmarkStart w:id="0" w:name="_GoBack"/>
            <w:bookmarkEnd w:id="0"/>
          </w:p>
          <w:p w:rsidR="003E0533" w:rsidRDefault="003E0533">
            <w:pPr>
              <w:tabs>
                <w:tab w:val="left" w:pos="4536"/>
              </w:tabs>
              <w:jc w:val="center"/>
              <w:rPr>
                <w:szCs w:val="28"/>
              </w:rPr>
            </w:pPr>
          </w:p>
          <w:p w:rsidR="003E0533" w:rsidRDefault="003E0533">
            <w:pPr>
              <w:tabs>
                <w:tab w:val="left" w:pos="4536"/>
              </w:tabs>
              <w:jc w:val="center"/>
              <w:rPr>
                <w:szCs w:val="28"/>
              </w:rPr>
            </w:pPr>
          </w:p>
          <w:p w:rsidR="003E0533" w:rsidRDefault="003E0533">
            <w:pPr>
              <w:tabs>
                <w:tab w:val="left" w:pos="45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№ 2</w:t>
            </w:r>
          </w:p>
          <w:p w:rsidR="003E0533" w:rsidRDefault="003E0533">
            <w:pPr>
              <w:tabs>
                <w:tab w:val="left" w:pos="45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 городского округа Кинель Самарской области</w:t>
            </w:r>
          </w:p>
          <w:p w:rsidR="003E0533" w:rsidRDefault="003E0533">
            <w:pPr>
              <w:tabs>
                <w:tab w:val="left" w:pos="45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от</w:t>
            </w:r>
            <w:r>
              <w:rPr>
                <w:szCs w:val="28"/>
                <w:u w:val="single"/>
              </w:rPr>
              <w:t xml:space="preserve"> 10.04.2006 </w:t>
            </w:r>
            <w:r>
              <w:rPr>
                <w:szCs w:val="28"/>
              </w:rPr>
              <w:t>№</w:t>
            </w:r>
            <w:r>
              <w:rPr>
                <w:szCs w:val="28"/>
                <w:u w:val="single"/>
              </w:rPr>
              <w:t xml:space="preserve"> 189</w:t>
            </w:r>
          </w:p>
        </w:tc>
      </w:tr>
    </w:tbl>
    <w:p w:rsidR="003E0533" w:rsidRDefault="003E0533" w:rsidP="003E0533">
      <w:pPr>
        <w:spacing w:line="360" w:lineRule="auto"/>
        <w:ind w:firstLine="720"/>
        <w:jc w:val="center"/>
        <w:rPr>
          <w:szCs w:val="28"/>
        </w:rPr>
      </w:pPr>
    </w:p>
    <w:p w:rsidR="003E0533" w:rsidRDefault="003E0533" w:rsidP="003E0533">
      <w:pPr>
        <w:spacing w:line="360" w:lineRule="auto"/>
        <w:ind w:firstLine="720"/>
        <w:jc w:val="center"/>
        <w:rPr>
          <w:szCs w:val="28"/>
        </w:rPr>
      </w:pPr>
      <w:r>
        <w:rPr>
          <w:szCs w:val="28"/>
        </w:rPr>
        <w:t>Состав</w:t>
      </w:r>
    </w:p>
    <w:p w:rsidR="003E0533" w:rsidRDefault="003E0533" w:rsidP="003E0533">
      <w:pPr>
        <w:ind w:firstLine="720"/>
        <w:jc w:val="center"/>
        <w:rPr>
          <w:szCs w:val="28"/>
        </w:rPr>
      </w:pPr>
      <w:r>
        <w:rPr>
          <w:szCs w:val="28"/>
        </w:rPr>
        <w:t>межведомственной комиссии по восстановлению прав</w:t>
      </w:r>
    </w:p>
    <w:p w:rsidR="003E0533" w:rsidRDefault="003E0533" w:rsidP="003E0533">
      <w:pPr>
        <w:ind w:firstLine="720"/>
        <w:jc w:val="center"/>
        <w:rPr>
          <w:szCs w:val="28"/>
        </w:rPr>
      </w:pPr>
      <w:r>
        <w:rPr>
          <w:szCs w:val="28"/>
        </w:rPr>
        <w:t>реабилитированных жертв политических репрессий на территории</w:t>
      </w:r>
    </w:p>
    <w:p w:rsidR="003E0533" w:rsidRDefault="003E0533" w:rsidP="003E0533">
      <w:pPr>
        <w:ind w:firstLine="720"/>
        <w:jc w:val="center"/>
        <w:rPr>
          <w:szCs w:val="28"/>
        </w:rPr>
      </w:pPr>
      <w:r>
        <w:rPr>
          <w:szCs w:val="28"/>
        </w:rPr>
        <w:t>городского округа Кинель</w:t>
      </w:r>
    </w:p>
    <w:p w:rsidR="003E0533" w:rsidRDefault="003E0533" w:rsidP="003E0533">
      <w:pPr>
        <w:spacing w:line="360" w:lineRule="auto"/>
        <w:ind w:firstLine="720"/>
        <w:jc w:val="center"/>
        <w:rPr>
          <w:szCs w:val="28"/>
        </w:rPr>
      </w:pPr>
    </w:p>
    <w:p w:rsidR="003E0533" w:rsidRDefault="003E0533" w:rsidP="003E0533">
      <w:pPr>
        <w:spacing w:line="360" w:lineRule="auto"/>
        <w:jc w:val="both"/>
        <w:rPr>
          <w:szCs w:val="28"/>
        </w:rPr>
      </w:pPr>
      <w:r>
        <w:rPr>
          <w:szCs w:val="28"/>
        </w:rPr>
        <w:t>Прокудин Александр Алексеевич – первый заместитель Главы городского округа Самарской области, председатель комиссии;</w:t>
      </w:r>
    </w:p>
    <w:p w:rsidR="003E0533" w:rsidRDefault="003E0533" w:rsidP="003E0533">
      <w:pPr>
        <w:spacing w:line="360" w:lineRule="auto"/>
        <w:jc w:val="both"/>
        <w:rPr>
          <w:szCs w:val="28"/>
        </w:rPr>
      </w:pPr>
      <w:proofErr w:type="spellStart"/>
      <w:r>
        <w:rPr>
          <w:szCs w:val="28"/>
        </w:rPr>
        <w:t>Кокова</w:t>
      </w:r>
      <w:proofErr w:type="spellEnd"/>
      <w:r>
        <w:rPr>
          <w:szCs w:val="28"/>
        </w:rPr>
        <w:t xml:space="preserve"> Галина Викторовна – директор ГКУ </w:t>
      </w:r>
      <w:proofErr w:type="gramStart"/>
      <w:r>
        <w:rPr>
          <w:szCs w:val="28"/>
        </w:rPr>
        <w:t>СО</w:t>
      </w:r>
      <w:proofErr w:type="gramEnd"/>
      <w:r>
        <w:rPr>
          <w:szCs w:val="28"/>
        </w:rPr>
        <w:t xml:space="preserve"> «Главное управление социальной защиты населения Восточного округа» управление по городскому округу Кинель, заместитель председателя комиссии;</w:t>
      </w:r>
    </w:p>
    <w:p w:rsidR="003E0533" w:rsidRDefault="003E0533" w:rsidP="003E0533">
      <w:pPr>
        <w:spacing w:line="360" w:lineRule="auto"/>
        <w:jc w:val="both"/>
        <w:rPr>
          <w:szCs w:val="28"/>
        </w:rPr>
      </w:pPr>
      <w:r>
        <w:rPr>
          <w:szCs w:val="28"/>
        </w:rPr>
        <w:t>Савичева Ольга Викторовна - ведущий специалист администрации городского округа Кинель Самарской области, секретарь комиссии.</w:t>
      </w:r>
    </w:p>
    <w:p w:rsidR="003E0533" w:rsidRDefault="003E0533" w:rsidP="003E0533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Члены комиссии:</w:t>
      </w:r>
    </w:p>
    <w:p w:rsidR="003E0533" w:rsidRDefault="003E0533" w:rsidP="003E0533">
      <w:pPr>
        <w:spacing w:line="360" w:lineRule="auto"/>
        <w:jc w:val="both"/>
        <w:rPr>
          <w:szCs w:val="28"/>
        </w:rPr>
      </w:pPr>
      <w:r>
        <w:rPr>
          <w:szCs w:val="28"/>
        </w:rPr>
        <w:t>Васева Ирина Александровна, руководитель управления культуры и молодежной политики администрации городского округа Кинель Самарской области;</w:t>
      </w:r>
    </w:p>
    <w:p w:rsidR="003E0533" w:rsidRDefault="003E0533" w:rsidP="003E0533">
      <w:pPr>
        <w:spacing w:line="360" w:lineRule="auto"/>
        <w:jc w:val="both"/>
        <w:rPr>
          <w:szCs w:val="28"/>
        </w:rPr>
      </w:pPr>
      <w:r>
        <w:rPr>
          <w:szCs w:val="28"/>
        </w:rPr>
        <w:t>Каримова Эльвира Булатовна, директор МУП «Информационный центр» г.о. Кинель - главный редактор газеты «Кинельская жизнь»;</w:t>
      </w:r>
    </w:p>
    <w:p w:rsidR="003E0533" w:rsidRDefault="003E0533" w:rsidP="003E0533">
      <w:pPr>
        <w:spacing w:line="360" w:lineRule="auto"/>
        <w:jc w:val="both"/>
        <w:rPr>
          <w:szCs w:val="28"/>
        </w:rPr>
      </w:pPr>
      <w:r>
        <w:rPr>
          <w:szCs w:val="28"/>
        </w:rPr>
        <w:t>Москаленко Алла Владимировна, руководитель управления финансами администрации городского округа Кинель Самарской области;</w:t>
      </w:r>
    </w:p>
    <w:p w:rsidR="003E0533" w:rsidRDefault="003E0533" w:rsidP="003E0533">
      <w:pPr>
        <w:spacing w:line="360" w:lineRule="auto"/>
        <w:jc w:val="both"/>
        <w:rPr>
          <w:szCs w:val="28"/>
        </w:rPr>
      </w:pPr>
      <w:r>
        <w:rPr>
          <w:szCs w:val="28"/>
        </w:rPr>
        <w:t>Нижегородов Вячеслав Геннадьевич, директор МБУ городского округа Кинель Самарской области «Управление ЖКХ»;</w:t>
      </w:r>
    </w:p>
    <w:p w:rsidR="003E0533" w:rsidRDefault="003E0533" w:rsidP="003E0533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>Панин Максим Николаевич, начальник отделения по вопросам миграции межмуниципального района МВД России «Кинельский, (по согласованию);</w:t>
      </w:r>
    </w:p>
    <w:p w:rsidR="003E0533" w:rsidRDefault="003E0533" w:rsidP="003E0533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Плешаков Сергей Иванович, главный врач ГБУЗ Самарской области «Кинельская ЦБГ и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>» (по согласованию);</w:t>
      </w:r>
    </w:p>
    <w:p w:rsidR="003E0533" w:rsidRDefault="003E0533" w:rsidP="003E0533">
      <w:pPr>
        <w:spacing w:line="360" w:lineRule="auto"/>
        <w:jc w:val="both"/>
        <w:rPr>
          <w:szCs w:val="28"/>
        </w:rPr>
      </w:pPr>
      <w:r>
        <w:rPr>
          <w:szCs w:val="28"/>
        </w:rPr>
        <w:t>Слезко Александр Григорьевич, начальник отдела ГО и ЧС администрации городского округа Кинель Самарской области, председатель совета ветеранов городского округа Кинель;</w:t>
      </w:r>
    </w:p>
    <w:p w:rsidR="003E0533" w:rsidRDefault="003E0533" w:rsidP="003E0533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>Козлов Сергей Валентинович, заместитель Главы городского округа Кинель Самарской области – руководитель Усть-Кинельского территориального управления;</w:t>
      </w:r>
    </w:p>
    <w:p w:rsidR="003E0533" w:rsidRDefault="003E0533" w:rsidP="003E0533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>Осипов Сергей Викторович, заместитель Главы городского округа Кинель Самарской области – руководитель Алексеевского территориального управления;</w:t>
      </w:r>
    </w:p>
    <w:p w:rsidR="003E0533" w:rsidRDefault="003E0533" w:rsidP="003E0533">
      <w:pPr>
        <w:spacing w:line="360" w:lineRule="auto"/>
        <w:jc w:val="both"/>
        <w:rPr>
          <w:szCs w:val="28"/>
        </w:rPr>
      </w:pPr>
      <w:r>
        <w:rPr>
          <w:szCs w:val="28"/>
        </w:rPr>
        <w:t>Якимова Елена Николаевна, начальник отдела платежей из Федерального бюджета отделения Федерального Казначейства по г. </w:t>
      </w:r>
      <w:proofErr w:type="spellStart"/>
      <w:r>
        <w:rPr>
          <w:szCs w:val="28"/>
        </w:rPr>
        <w:t>Кинелю</w:t>
      </w:r>
      <w:proofErr w:type="spellEnd"/>
      <w:r>
        <w:rPr>
          <w:szCs w:val="28"/>
        </w:rPr>
        <w:t xml:space="preserve"> и Кинельскому району (по согласованию).</w:t>
      </w:r>
    </w:p>
    <w:p w:rsidR="005A36B7" w:rsidRDefault="005D6DE4"/>
    <w:sectPr w:rsidR="005A36B7" w:rsidSect="00C9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F620F"/>
    <w:multiLevelType w:val="multilevel"/>
    <w:tmpl w:val="79120664"/>
    <w:lvl w:ilvl="0">
      <w:start w:val="1"/>
      <w:numFmt w:val="decimal"/>
      <w:lvlText w:val="%1."/>
      <w:lvlJc w:val="left"/>
      <w:pPr>
        <w:ind w:left="1935" w:hanging="1215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0533"/>
    <w:rsid w:val="0000045C"/>
    <w:rsid w:val="0000197E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A2B"/>
    <w:rsid w:val="001A143C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71D2D"/>
    <w:rsid w:val="0027556E"/>
    <w:rsid w:val="002803DA"/>
    <w:rsid w:val="00283444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3034AD"/>
    <w:rsid w:val="00304B0D"/>
    <w:rsid w:val="00315493"/>
    <w:rsid w:val="00316E45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0533"/>
    <w:rsid w:val="003E3157"/>
    <w:rsid w:val="00412167"/>
    <w:rsid w:val="00422B55"/>
    <w:rsid w:val="00430AAF"/>
    <w:rsid w:val="004356A5"/>
    <w:rsid w:val="0044004F"/>
    <w:rsid w:val="00444816"/>
    <w:rsid w:val="00452014"/>
    <w:rsid w:val="00455F2C"/>
    <w:rsid w:val="004564F9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7338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B2902"/>
    <w:rsid w:val="005C0C6B"/>
    <w:rsid w:val="005C248A"/>
    <w:rsid w:val="005C5A52"/>
    <w:rsid w:val="005D2146"/>
    <w:rsid w:val="005D4B23"/>
    <w:rsid w:val="005D5C19"/>
    <w:rsid w:val="005D6DE4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EB1"/>
    <w:rsid w:val="006530EB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3F37"/>
    <w:rsid w:val="006D30D2"/>
    <w:rsid w:val="006D594A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510F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756F"/>
    <w:rsid w:val="007F4578"/>
    <w:rsid w:val="00800413"/>
    <w:rsid w:val="008005EB"/>
    <w:rsid w:val="008006B3"/>
    <w:rsid w:val="0080161F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80CA4"/>
    <w:rsid w:val="00881462"/>
    <w:rsid w:val="008820DC"/>
    <w:rsid w:val="0089108C"/>
    <w:rsid w:val="008974EA"/>
    <w:rsid w:val="008A0C48"/>
    <w:rsid w:val="008A5D7D"/>
    <w:rsid w:val="008D0836"/>
    <w:rsid w:val="008D5F5C"/>
    <w:rsid w:val="008D674E"/>
    <w:rsid w:val="008E1D56"/>
    <w:rsid w:val="008F5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52DAB"/>
    <w:rsid w:val="00957B73"/>
    <w:rsid w:val="00961343"/>
    <w:rsid w:val="0096653A"/>
    <w:rsid w:val="00973F64"/>
    <w:rsid w:val="0098571E"/>
    <w:rsid w:val="00993635"/>
    <w:rsid w:val="009A6745"/>
    <w:rsid w:val="009B2AA5"/>
    <w:rsid w:val="009D1841"/>
    <w:rsid w:val="009E79D9"/>
    <w:rsid w:val="009F1BC8"/>
    <w:rsid w:val="009F6FF4"/>
    <w:rsid w:val="00A02B67"/>
    <w:rsid w:val="00A06F4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5893"/>
    <w:rsid w:val="00AD7781"/>
    <w:rsid w:val="00AE67D3"/>
    <w:rsid w:val="00AF02BE"/>
    <w:rsid w:val="00AF17A4"/>
    <w:rsid w:val="00B00916"/>
    <w:rsid w:val="00B05339"/>
    <w:rsid w:val="00B060C3"/>
    <w:rsid w:val="00B075CD"/>
    <w:rsid w:val="00B11B0B"/>
    <w:rsid w:val="00B12B44"/>
    <w:rsid w:val="00B12CB4"/>
    <w:rsid w:val="00B13001"/>
    <w:rsid w:val="00B16E25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60EE"/>
    <w:rsid w:val="00C801D5"/>
    <w:rsid w:val="00C82569"/>
    <w:rsid w:val="00C82F52"/>
    <w:rsid w:val="00C843EF"/>
    <w:rsid w:val="00C854F3"/>
    <w:rsid w:val="00C91130"/>
    <w:rsid w:val="00CA2865"/>
    <w:rsid w:val="00CA60C5"/>
    <w:rsid w:val="00CB1A13"/>
    <w:rsid w:val="00CC4832"/>
    <w:rsid w:val="00CC547F"/>
    <w:rsid w:val="00CD442C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9364A"/>
    <w:rsid w:val="00D96A06"/>
    <w:rsid w:val="00DA1370"/>
    <w:rsid w:val="00DA1DF7"/>
    <w:rsid w:val="00DA352C"/>
    <w:rsid w:val="00DA3935"/>
    <w:rsid w:val="00DA6320"/>
    <w:rsid w:val="00DB11BA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66D6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F0D73"/>
    <w:rsid w:val="00EF3B61"/>
    <w:rsid w:val="00EF5EF0"/>
    <w:rsid w:val="00EF65E5"/>
    <w:rsid w:val="00F00FFD"/>
    <w:rsid w:val="00F01E3C"/>
    <w:rsid w:val="00F2257C"/>
    <w:rsid w:val="00F2742A"/>
    <w:rsid w:val="00F4116F"/>
    <w:rsid w:val="00F5399D"/>
    <w:rsid w:val="00F614D0"/>
    <w:rsid w:val="00F735FE"/>
    <w:rsid w:val="00F767D8"/>
    <w:rsid w:val="00F77655"/>
    <w:rsid w:val="00F80BD1"/>
    <w:rsid w:val="00F822FE"/>
    <w:rsid w:val="00F8603F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33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0533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05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Цветовое выделение"/>
    <w:rsid w:val="003E0533"/>
    <w:rPr>
      <w:b/>
      <w:bCs/>
      <w:color w:val="000080"/>
    </w:rPr>
  </w:style>
  <w:style w:type="paragraph" w:styleId="a4">
    <w:name w:val="Balloon Text"/>
    <w:basedOn w:val="a"/>
    <w:link w:val="a5"/>
    <w:uiPriority w:val="99"/>
    <w:semiHidden/>
    <w:unhideWhenUsed/>
    <w:rsid w:val="00C843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3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4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582</Words>
  <Characters>3319</Characters>
  <Application>Microsoft Office Word</Application>
  <DocSecurity>0</DocSecurity>
  <Lines>27</Lines>
  <Paragraphs>7</Paragraphs>
  <ScaleCrop>false</ScaleCrop>
  <Company>Microsoft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</cp:lastModifiedBy>
  <cp:revision>5</cp:revision>
  <cp:lastPrinted>2016-10-10T12:08:00Z</cp:lastPrinted>
  <dcterms:created xsi:type="dcterms:W3CDTF">2016-10-10T12:06:00Z</dcterms:created>
  <dcterms:modified xsi:type="dcterms:W3CDTF">2016-10-13T11:11:00Z</dcterms:modified>
</cp:coreProperties>
</file>