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5E" w:rsidRDefault="006F6D5E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792CF9" w:rsidRDefault="00792CF9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792CF9">
        <w:rPr>
          <w:bCs/>
          <w:sz w:val="28"/>
          <w:szCs w:val="28"/>
        </w:rPr>
        <w:t>сентябрь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792CF9" w:rsidRPr="00DE2C91" w:rsidRDefault="00792CF9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92CF9">
        <w:rPr>
          <w:bCs/>
          <w:sz w:val="28"/>
          <w:szCs w:val="28"/>
        </w:rPr>
        <w:t>30</w:t>
      </w:r>
      <w:r w:rsidR="006F6D5E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792CF9">
        <w:rPr>
          <w:bCs/>
          <w:sz w:val="28"/>
          <w:szCs w:val="28"/>
        </w:rPr>
        <w:t>9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792CF9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D469F4">
        <w:rPr>
          <w:bCs/>
          <w:sz w:val="28"/>
          <w:szCs w:val="28"/>
        </w:rPr>
        <w:t xml:space="preserve">ООО </w:t>
      </w:r>
      <w:r w:rsidR="00F64F20">
        <w:rPr>
          <w:bCs/>
          <w:sz w:val="28"/>
          <w:szCs w:val="28"/>
        </w:rPr>
        <w:t>«</w:t>
      </w:r>
      <w:proofErr w:type="spellStart"/>
      <w:r w:rsidR="006F6D5E">
        <w:rPr>
          <w:bCs/>
          <w:sz w:val="28"/>
          <w:szCs w:val="28"/>
        </w:rPr>
        <w:t>Кинельский</w:t>
      </w:r>
      <w:proofErr w:type="spellEnd"/>
      <w:r w:rsidR="006F6D5E">
        <w:rPr>
          <w:bCs/>
          <w:sz w:val="28"/>
          <w:szCs w:val="28"/>
        </w:rPr>
        <w:t xml:space="preserve"> кондитер</w:t>
      </w:r>
      <w:r w:rsidR="00F64F20">
        <w:rPr>
          <w:bCs/>
          <w:sz w:val="28"/>
          <w:szCs w:val="28"/>
        </w:rPr>
        <w:t>»</w:t>
      </w:r>
      <w:r w:rsidR="008E4469">
        <w:rPr>
          <w:bCs/>
          <w:sz w:val="28"/>
          <w:szCs w:val="28"/>
        </w:rPr>
        <w:t xml:space="preserve"> </w:t>
      </w:r>
      <w:r w:rsidR="004F73ED">
        <w:rPr>
          <w:bCs/>
          <w:sz w:val="28"/>
          <w:szCs w:val="28"/>
        </w:rPr>
        <w:t>ИНН 63500</w:t>
      </w:r>
      <w:r w:rsidR="006F6D5E">
        <w:rPr>
          <w:bCs/>
          <w:sz w:val="28"/>
          <w:szCs w:val="28"/>
        </w:rPr>
        <w:t>14191</w:t>
      </w:r>
      <w:r w:rsidR="00792CF9">
        <w:rPr>
          <w:bCs/>
          <w:sz w:val="28"/>
          <w:szCs w:val="28"/>
        </w:rPr>
        <w:t xml:space="preserve">, ООО </w:t>
      </w:r>
      <w:proofErr w:type="spellStart"/>
      <w:r w:rsidR="00792CF9">
        <w:rPr>
          <w:bCs/>
          <w:sz w:val="28"/>
          <w:szCs w:val="28"/>
        </w:rPr>
        <w:t>Кинельское</w:t>
      </w:r>
      <w:proofErr w:type="spellEnd"/>
      <w:r w:rsidR="00792CF9">
        <w:rPr>
          <w:bCs/>
          <w:sz w:val="28"/>
          <w:szCs w:val="28"/>
        </w:rPr>
        <w:t xml:space="preserve"> «Эфирно-кабельное телевидение» ИНН 6350002397 и ИП </w:t>
      </w:r>
      <w:proofErr w:type="spellStart"/>
      <w:r w:rsidR="00792CF9">
        <w:rPr>
          <w:bCs/>
          <w:sz w:val="28"/>
          <w:szCs w:val="28"/>
        </w:rPr>
        <w:t>Кушкумбаева</w:t>
      </w:r>
      <w:proofErr w:type="spellEnd"/>
      <w:r w:rsidR="00792CF9">
        <w:rPr>
          <w:bCs/>
          <w:sz w:val="28"/>
          <w:szCs w:val="28"/>
        </w:rPr>
        <w:t xml:space="preserve"> Б.И. ИНН 635002865773</w:t>
      </w:r>
      <w:r w:rsidR="004F73ED">
        <w:rPr>
          <w:bCs/>
          <w:sz w:val="28"/>
          <w:szCs w:val="28"/>
        </w:rPr>
        <w:t>.</w:t>
      </w:r>
      <w:r w:rsidR="00FA1C64">
        <w:rPr>
          <w:bCs/>
          <w:sz w:val="28"/>
          <w:szCs w:val="28"/>
        </w:rPr>
        <w:t xml:space="preserve"> </w:t>
      </w:r>
    </w:p>
    <w:p w:rsidR="00792CF9" w:rsidRDefault="006F6D5E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проверки в отношен</w:t>
      </w:r>
      <w:proofErr w:type="gramStart"/>
      <w:r>
        <w:rPr>
          <w:bCs/>
          <w:sz w:val="28"/>
          <w:szCs w:val="28"/>
        </w:rPr>
        <w:t xml:space="preserve">ии </w:t>
      </w:r>
      <w:r w:rsidR="00792CF9">
        <w:rPr>
          <w:bCs/>
          <w:sz w:val="28"/>
          <w:szCs w:val="28"/>
        </w:rPr>
        <w:t>ООО</w:t>
      </w:r>
      <w:proofErr w:type="gramEnd"/>
      <w:r w:rsidR="00792CF9">
        <w:rPr>
          <w:bCs/>
          <w:sz w:val="28"/>
          <w:szCs w:val="28"/>
        </w:rPr>
        <w:t xml:space="preserve"> «</w:t>
      </w:r>
      <w:proofErr w:type="spellStart"/>
      <w:r w:rsidR="00792CF9">
        <w:rPr>
          <w:bCs/>
          <w:sz w:val="28"/>
          <w:szCs w:val="28"/>
        </w:rPr>
        <w:t>Кинельский</w:t>
      </w:r>
      <w:proofErr w:type="spellEnd"/>
      <w:r w:rsidR="00792CF9">
        <w:rPr>
          <w:bCs/>
          <w:sz w:val="28"/>
          <w:szCs w:val="28"/>
        </w:rPr>
        <w:t xml:space="preserve"> кондитер»</w:t>
      </w:r>
      <w:r>
        <w:rPr>
          <w:bCs/>
          <w:sz w:val="28"/>
          <w:szCs w:val="28"/>
        </w:rPr>
        <w:t xml:space="preserve"> выявлены нарушения природоохранного законодательства, составлен административный протокол, выдано предписание об устранении нарушений. </w:t>
      </w:r>
    </w:p>
    <w:p w:rsidR="00792CF9" w:rsidRDefault="00792CF9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</w:p>
    <w:p w:rsidR="00792CF9" w:rsidRDefault="00792CF9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</w:p>
    <w:p w:rsidR="00792CF9" w:rsidRDefault="00792CF9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</w:t>
      </w:r>
      <w:proofErr w:type="gramStart"/>
      <w:r>
        <w:rPr>
          <w:bCs/>
          <w:sz w:val="28"/>
          <w:szCs w:val="28"/>
        </w:rPr>
        <w:t xml:space="preserve">ии </w:t>
      </w:r>
      <w:r w:rsidR="006F6D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ООО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Кинельское</w:t>
      </w:r>
      <w:proofErr w:type="spellEnd"/>
      <w:r>
        <w:rPr>
          <w:bCs/>
          <w:sz w:val="28"/>
          <w:szCs w:val="28"/>
        </w:rPr>
        <w:t xml:space="preserve"> «Эфирно-кабельное телевидение»</w:t>
      </w:r>
      <w:r>
        <w:rPr>
          <w:bCs/>
          <w:sz w:val="28"/>
          <w:szCs w:val="28"/>
        </w:rPr>
        <w:t xml:space="preserve"> проверка была завершена. Нарушений природоохранного законодательства не выявлено.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792CF9">
        <w:rPr>
          <w:bCs/>
          <w:sz w:val="28"/>
          <w:szCs w:val="28"/>
        </w:rPr>
        <w:t>сентябре</w:t>
      </w:r>
      <w:bookmarkStart w:id="2" w:name="_GoBack"/>
      <w:bookmarkEnd w:id="2"/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6F6D5E">
      <w:pgSz w:w="11906" w:h="16838"/>
      <w:pgMar w:top="142" w:right="73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A1" w:rsidRDefault="004618A1" w:rsidP="007D6A76">
      <w:r>
        <w:separator/>
      </w:r>
    </w:p>
  </w:endnote>
  <w:endnote w:type="continuationSeparator" w:id="0">
    <w:p w:rsidR="004618A1" w:rsidRDefault="004618A1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A1" w:rsidRDefault="004618A1" w:rsidP="007D6A76">
      <w:r>
        <w:separator/>
      </w:r>
    </w:p>
  </w:footnote>
  <w:footnote w:type="continuationSeparator" w:id="0">
    <w:p w:rsidR="004618A1" w:rsidRDefault="004618A1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3790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2014-10-17T10:21:00Z</dcterms:created>
  <dcterms:modified xsi:type="dcterms:W3CDTF">2014-10-17T10:21:00Z</dcterms:modified>
</cp:coreProperties>
</file>