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E4" w:rsidRPr="007E3403" w:rsidRDefault="008E14E4" w:rsidP="007E3403">
      <w:pPr>
        <w:ind w:firstLine="709"/>
        <w:contextualSpacing/>
        <w:jc w:val="center"/>
      </w:pPr>
      <w:r w:rsidRPr="007E3403">
        <w:t>Пояснительн</w:t>
      </w:r>
      <w:r w:rsidR="007E3403">
        <w:t>ая</w:t>
      </w:r>
      <w:r w:rsidRPr="007E3403">
        <w:t xml:space="preserve"> записк</w:t>
      </w:r>
      <w:r w:rsidR="007E3403">
        <w:t>а</w:t>
      </w:r>
    </w:p>
    <w:p w:rsidR="008E14E4" w:rsidRPr="007E3403" w:rsidRDefault="008E14E4" w:rsidP="007E3403">
      <w:pPr>
        <w:ind w:firstLine="709"/>
        <w:contextualSpacing/>
        <w:jc w:val="center"/>
      </w:pPr>
      <w:r w:rsidRPr="007E3403">
        <w:t xml:space="preserve">к проекту постановления администрации городского округа Кинель Самарской области </w:t>
      </w:r>
      <w:bookmarkStart w:id="0" w:name="_Hlk514851709"/>
      <w:r w:rsidR="00C53CD0">
        <w:t>«</w:t>
      </w:r>
      <w:r w:rsidR="00C53CD0" w:rsidRPr="00A3111D">
        <w:rPr>
          <w:bCs/>
          <w:color w:val="000000"/>
          <w:szCs w:val="28"/>
        </w:rPr>
        <w:t>О внесении изменен</w:t>
      </w:r>
      <w:r w:rsidR="00C53CD0" w:rsidRPr="00E54DC6">
        <w:rPr>
          <w:bCs/>
          <w:color w:val="000000"/>
          <w:szCs w:val="28"/>
        </w:rPr>
        <w:t>ий</w:t>
      </w:r>
      <w:r w:rsidR="00C53CD0" w:rsidRPr="00A3111D">
        <w:rPr>
          <w:bCs/>
          <w:color w:val="000000"/>
          <w:szCs w:val="28"/>
        </w:rPr>
        <w:t xml:space="preserve"> </w:t>
      </w:r>
      <w:r w:rsidR="00C53CD0">
        <w:rPr>
          <w:bCs/>
          <w:color w:val="000000"/>
          <w:szCs w:val="28"/>
        </w:rPr>
        <w:t>и дополнен</w:t>
      </w:r>
      <w:r w:rsidR="00C53CD0" w:rsidRPr="0002175F">
        <w:rPr>
          <w:bCs/>
          <w:color w:val="000000"/>
          <w:szCs w:val="28"/>
        </w:rPr>
        <w:t>ия</w:t>
      </w:r>
      <w:r w:rsidR="00C53CD0">
        <w:rPr>
          <w:bCs/>
          <w:color w:val="000000"/>
          <w:szCs w:val="28"/>
        </w:rPr>
        <w:t xml:space="preserve"> </w:t>
      </w:r>
      <w:r w:rsidR="00C53CD0" w:rsidRPr="00A3111D">
        <w:rPr>
          <w:bCs/>
          <w:color w:val="000000"/>
          <w:szCs w:val="28"/>
        </w:rPr>
        <w:t>в административный регламент предоставле</w:t>
      </w:r>
      <w:r w:rsidR="00C53CD0">
        <w:rPr>
          <w:bCs/>
          <w:color w:val="000000"/>
          <w:szCs w:val="28"/>
        </w:rPr>
        <w:t xml:space="preserve">ния </w:t>
      </w:r>
      <w:r w:rsidR="00C53CD0" w:rsidRPr="00A3111D">
        <w:rPr>
          <w:bCs/>
          <w:color w:val="000000"/>
          <w:szCs w:val="28"/>
        </w:rPr>
        <w:t>муниципальной услуги «</w:t>
      </w:r>
      <w:r w:rsidR="00C53CD0" w:rsidRPr="00A3111D">
        <w:rPr>
          <w:szCs w:val="28"/>
        </w:rPr>
        <w:t>Предоставление информации о порядке предоставления жилищно-коммунальных услуг населению</w:t>
      </w:r>
      <w:r w:rsidR="00C53CD0" w:rsidRPr="00A3111D">
        <w:rPr>
          <w:bCs/>
          <w:color w:val="000000"/>
          <w:szCs w:val="28"/>
        </w:rPr>
        <w:t>», утверждённый постановлением администрации городского округа Кинель Самарской области от 31.03.2016г. №123</w:t>
      </w:r>
      <w:r w:rsidR="00C53CD0">
        <w:rPr>
          <w:bCs/>
          <w:color w:val="000000"/>
          <w:szCs w:val="28"/>
        </w:rPr>
        <w:t xml:space="preserve">1 </w:t>
      </w:r>
      <w:r w:rsidR="00C53CD0" w:rsidRPr="00A3111D">
        <w:rPr>
          <w:bCs/>
          <w:color w:val="000000"/>
          <w:szCs w:val="28"/>
        </w:rPr>
        <w:t>(с изменениями от 05.05.2016г.</w:t>
      </w:r>
      <w:r w:rsidR="00C53CD0">
        <w:rPr>
          <w:bCs/>
          <w:color w:val="000000"/>
          <w:szCs w:val="28"/>
        </w:rPr>
        <w:t>, 14.02.2017г., 24.08.2017г.</w:t>
      </w:r>
      <w:r w:rsidR="00C53CD0" w:rsidRPr="00A3111D">
        <w:rPr>
          <w:bCs/>
          <w:color w:val="000000"/>
          <w:szCs w:val="28"/>
        </w:rPr>
        <w:t>)</w:t>
      </w:r>
      <w:bookmarkEnd w:id="0"/>
      <w:r w:rsidR="00C53CD0">
        <w:rPr>
          <w:bCs/>
          <w:color w:val="000000"/>
          <w:szCs w:val="28"/>
        </w:rPr>
        <w:t>»</w:t>
      </w:r>
    </w:p>
    <w:p w:rsidR="008E14E4" w:rsidRDefault="008E14E4" w:rsidP="000B715F">
      <w:pPr>
        <w:spacing w:line="480" w:lineRule="auto"/>
        <w:ind w:firstLine="709"/>
        <w:contextualSpacing/>
        <w:jc w:val="both"/>
      </w:pPr>
      <w:r w:rsidRPr="007E3403">
        <w:tab/>
      </w:r>
    </w:p>
    <w:p w:rsidR="00736EFC" w:rsidRPr="00BA1962" w:rsidRDefault="008E14E4" w:rsidP="00736EF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C53CD0" w:rsidRPr="00C53CD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C53CD0" w:rsidRPr="00C53CD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и дополнения в административный регламент предоставления муниципальной услуги </w:t>
      </w:r>
      <w:r w:rsidR="00C53CD0" w:rsidRPr="00C53CD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C53CD0" w:rsidRPr="00C53CD0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C53CD0" w:rsidRPr="00C53CD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№1231 (с изменениями от 05.05.2016г., 14.02.2017г., 24.08.2017г.)</w:t>
      </w:r>
      <w:r w:rsidR="00C53CD0" w:rsidRPr="00C53CD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C53CD0" w:rsidRPr="00C53C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53CD0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проект постановления администрации) разработан в соответствии с</w:t>
      </w:r>
      <w:r w:rsidR="000B715F" w:rsidRPr="00C53CD0">
        <w:rPr>
          <w:color w:val="auto"/>
          <w:szCs w:val="28"/>
        </w:rPr>
        <w:t xml:space="preserve"> </w:t>
      </w:r>
      <w:r w:rsidR="000B715F" w:rsidRPr="00C53CD0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29.12.2017г. №</w:t>
      </w:r>
      <w:r w:rsidR="000B715F" w:rsidRPr="000B715F">
        <w:rPr>
          <w:rFonts w:ascii="Times New Roman" w:hAnsi="Times New Roman" w:cs="Times New Roman"/>
          <w:b w:val="0"/>
          <w:color w:val="auto"/>
          <w:sz w:val="28"/>
          <w:szCs w:val="28"/>
        </w:rPr>
        <w:t>479-ФЗ «О внесении изменений в Федеральный закон «Об организации предоставления государственных и муниципальных услуг», Федеральным законом от 27.02.2010г. №210-ФЗ «Об организации предоставления государственных и муниципальных услуг»</w:t>
      </w:r>
      <w:r w:rsidR="00D92B5E" w:rsidRPr="000B71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городского округа Кинель Самарской области</w:t>
      </w:r>
      <w:r w:rsidR="000D031D"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, в</w:t>
      </w:r>
      <w:r w:rsidR="00BA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целях в приведения в соответствие с законодательством Российской Федерации</w:t>
      </w:r>
      <w:r w:rsidR="00736EFC" w:rsidRPr="00BA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81645D" w:rsidRDefault="008E14E4" w:rsidP="0081645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Настоящий проект постановления администрации реализует</w:t>
      </w:r>
      <w:r w:rsidR="000B71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право юридических и физических лиц на приостановление предоставления муниципальной услуги и на обжалование решений и действия (бездействия) органов, предоставляющих муниципальную услугу</w:t>
      </w:r>
      <w:r w:rsidR="00D92B5E"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164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A1962" w:rsidRPr="000F6743" w:rsidRDefault="00BA1962" w:rsidP="0081645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6743">
        <w:rPr>
          <w:rFonts w:ascii="Times New Roman" w:hAnsi="Times New Roman" w:cs="Times New Roman"/>
          <w:b w:val="0"/>
          <w:color w:val="auto"/>
          <w:sz w:val="28"/>
          <w:szCs w:val="28"/>
        </w:rPr>
        <w:t>Так, Федеральный закон от 29.12.2017г. №479-ФЗ «О внесении изменений в Федеральный закон «Об организации предоставления государственных и муниципальных услуг» внёс изменения в Федеральны</w:t>
      </w:r>
      <w:r w:rsidR="00C53CD0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0F67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 от 27.02.2010г. №210-ФЗ «Об организации предоставления государственных и муниципальных услуг»</w:t>
      </w:r>
      <w:r w:rsidR="0081645D" w:rsidRPr="000F67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касающиеся обязательного </w:t>
      </w:r>
      <w:r w:rsidR="0081645D" w:rsidRPr="000F674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включения в стандарт предоставления муниципальных услуг оснований для приостановления предоставления муниципальных услуг.</w:t>
      </w:r>
    </w:p>
    <w:p w:rsidR="008E14E4" w:rsidRPr="000F6743" w:rsidRDefault="008E14E4" w:rsidP="00C53CD0">
      <w:pPr>
        <w:ind w:firstLine="709"/>
        <w:contextualSpacing/>
        <w:jc w:val="both"/>
      </w:pPr>
    </w:p>
    <w:p w:rsidR="000D031D" w:rsidRPr="000F6743" w:rsidRDefault="000D031D" w:rsidP="00C53CD0">
      <w:pPr>
        <w:ind w:firstLine="709"/>
        <w:contextualSpacing/>
        <w:jc w:val="both"/>
      </w:pPr>
    </w:p>
    <w:p w:rsidR="000D031D" w:rsidRPr="000F6743" w:rsidRDefault="000D031D" w:rsidP="00C53CD0">
      <w:pPr>
        <w:ind w:firstLine="709"/>
        <w:contextualSpacing/>
        <w:jc w:val="both"/>
      </w:pPr>
    </w:p>
    <w:tbl>
      <w:tblPr>
        <w:tblW w:w="10173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F6743" w:rsidRPr="000F6743" w:rsidTr="003F151B">
        <w:trPr>
          <w:trHeight w:val="353"/>
        </w:trPr>
        <w:tc>
          <w:tcPr>
            <w:tcW w:w="6768" w:type="dxa"/>
            <w:shd w:val="clear" w:color="auto" w:fill="auto"/>
          </w:tcPr>
          <w:p w:rsidR="008E14E4" w:rsidRPr="000F6743" w:rsidRDefault="00F51D4F" w:rsidP="00C53CD0">
            <w:pPr>
              <w:ind w:firstLine="709"/>
              <w:contextualSpacing/>
              <w:jc w:val="both"/>
            </w:pPr>
            <w:r w:rsidRPr="000F6743">
              <w:t>Заместитель Главы городского округ</w:t>
            </w:r>
            <w:r w:rsidR="006350EA" w:rsidRPr="000F6743">
              <w:t>а</w:t>
            </w:r>
          </w:p>
          <w:p w:rsidR="00F51D4F" w:rsidRPr="000F6743" w:rsidRDefault="00F51D4F" w:rsidP="00C53CD0">
            <w:pPr>
              <w:ind w:firstLine="709"/>
              <w:contextualSpacing/>
              <w:jc w:val="both"/>
            </w:pPr>
            <w:r w:rsidRPr="000F6743">
              <w:t xml:space="preserve">по жилищно-коммунальному хозяйству                                   </w:t>
            </w:r>
          </w:p>
        </w:tc>
        <w:tc>
          <w:tcPr>
            <w:tcW w:w="3405" w:type="dxa"/>
            <w:shd w:val="clear" w:color="auto" w:fill="auto"/>
          </w:tcPr>
          <w:p w:rsidR="008E14E4" w:rsidRPr="000F6743" w:rsidRDefault="00F51D4F" w:rsidP="00C53CD0">
            <w:pPr>
              <w:ind w:firstLine="709"/>
              <w:contextualSpacing/>
              <w:jc w:val="both"/>
            </w:pPr>
            <w:r w:rsidRPr="000F6743">
              <w:t xml:space="preserve">            С.Н. Федотов</w:t>
            </w:r>
          </w:p>
        </w:tc>
      </w:tr>
    </w:tbl>
    <w:p w:rsidR="008E14E4" w:rsidRPr="000F6743" w:rsidRDefault="008E14E4" w:rsidP="007E3403">
      <w:pPr>
        <w:ind w:firstLine="709"/>
        <w:contextualSpacing/>
        <w:jc w:val="both"/>
      </w:pPr>
      <w:bookmarkStart w:id="1" w:name="_GoBack"/>
      <w:bookmarkEnd w:id="1"/>
    </w:p>
    <w:p w:rsidR="008E14E4" w:rsidRPr="000F6743" w:rsidRDefault="008E14E4" w:rsidP="007E3403">
      <w:pPr>
        <w:ind w:firstLine="709"/>
        <w:contextualSpacing/>
        <w:jc w:val="both"/>
      </w:pPr>
    </w:p>
    <w:p w:rsidR="00382211" w:rsidRPr="000F6743" w:rsidRDefault="00382211" w:rsidP="007E3403">
      <w:pPr>
        <w:ind w:firstLine="709"/>
        <w:contextualSpacing/>
        <w:jc w:val="both"/>
      </w:pPr>
    </w:p>
    <w:sectPr w:rsidR="00382211" w:rsidRPr="000F6743" w:rsidSect="00C53C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5B"/>
    <w:rsid w:val="000B715F"/>
    <w:rsid w:val="000D031D"/>
    <w:rsid w:val="000F6743"/>
    <w:rsid w:val="00382211"/>
    <w:rsid w:val="003F151B"/>
    <w:rsid w:val="003F4178"/>
    <w:rsid w:val="006350EA"/>
    <w:rsid w:val="00736EFC"/>
    <w:rsid w:val="007A797E"/>
    <w:rsid w:val="007E3403"/>
    <w:rsid w:val="0081645D"/>
    <w:rsid w:val="008A0BD1"/>
    <w:rsid w:val="008E14E4"/>
    <w:rsid w:val="00902B5B"/>
    <w:rsid w:val="00A96372"/>
    <w:rsid w:val="00AA5BEF"/>
    <w:rsid w:val="00BA1962"/>
    <w:rsid w:val="00C53CD0"/>
    <w:rsid w:val="00C545DD"/>
    <w:rsid w:val="00D92B5E"/>
    <w:rsid w:val="00F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8EE9"/>
  <w15:chartTrackingRefBased/>
  <w15:docId w15:val="{E503DD39-D8AA-477B-A376-978A7201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6E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E14E4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8E14E4"/>
    <w:rPr>
      <w:color w:val="0563C1" w:themeColor="hyperlink"/>
      <w:u w:val="single"/>
    </w:rPr>
  </w:style>
  <w:style w:type="character" w:customStyle="1" w:styleId="a5">
    <w:name w:val="Цветовое выделение"/>
    <w:uiPriority w:val="99"/>
    <w:rsid w:val="00AA5BEF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AA5BE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736EF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36EF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2017-02-08T07:25:00Z</dcterms:created>
  <dcterms:modified xsi:type="dcterms:W3CDTF">2018-06-01T06:25:00Z</dcterms:modified>
</cp:coreProperties>
</file>