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520283" w:rsidRDefault="00CE5C89" w:rsidP="005202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283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Кинель Самарской области </w:t>
      </w:r>
      <w:r w:rsidR="00EF14D7" w:rsidRPr="00520283">
        <w:rPr>
          <w:rFonts w:ascii="Times New Roman" w:hAnsi="Times New Roman" w:cs="Times New Roman"/>
          <w:sz w:val="28"/>
          <w:szCs w:val="28"/>
        </w:rPr>
        <w:t>«</w:t>
      </w:r>
      <w:r w:rsidR="00520283" w:rsidRPr="00520283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</w:t>
      </w:r>
      <w:r w:rsidR="00520283" w:rsidRPr="0052028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20283" w:rsidRPr="005202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муниципальной услуги </w:t>
      </w:r>
      <w:r w:rsidR="00520283" w:rsidRPr="00520283">
        <w:rPr>
          <w:rFonts w:ascii="Times New Roman" w:hAnsi="Times New Roman" w:cs="Times New Roman"/>
          <w:sz w:val="28"/>
          <w:szCs w:val="28"/>
        </w:rPr>
        <w:t xml:space="preserve">«Прием на хранение архивных документов», утвержденный постановлением администрации городского округа Кинель Самарской области </w:t>
      </w:r>
      <w:r w:rsidR="00520283" w:rsidRPr="0052028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20283" w:rsidRPr="00520283">
        <w:rPr>
          <w:rFonts w:ascii="Times New Roman" w:hAnsi="Times New Roman" w:cs="Times New Roman"/>
          <w:sz w:val="28"/>
          <w:szCs w:val="28"/>
        </w:rPr>
        <w:t xml:space="preserve"> 28.03.2016 года   № 1163</w:t>
      </w:r>
      <w:r w:rsidR="00520283" w:rsidRPr="0052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283" w:rsidRPr="005202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05.05.2016 года, 05.07.2017 года)</w:t>
      </w:r>
      <w:r w:rsidR="00EF14D7" w:rsidRPr="0052028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64D24" w:rsidRPr="005202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14D7" w:rsidRPr="00520283">
        <w:rPr>
          <w:rFonts w:ascii="Times New Roman" w:hAnsi="Times New Roman" w:cs="Times New Roman"/>
          <w:sz w:val="28"/>
          <w:szCs w:val="28"/>
        </w:rPr>
        <w:t xml:space="preserve">не </w:t>
      </w:r>
      <w:r w:rsidRPr="00520283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520283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bookmarkStart w:id="0" w:name="_GoBack"/>
      <w:bookmarkEnd w:id="0"/>
      <w:proofErr w:type="gramEnd"/>
    </w:p>
    <w:p w:rsidR="00CE5C89" w:rsidRDefault="00CE5C89" w:rsidP="00464D24">
      <w:pPr>
        <w:rPr>
          <w:rFonts w:ascii="Times New Roman" w:hAnsi="Times New Roman" w:cs="Times New Roman"/>
          <w:b/>
          <w:sz w:val="28"/>
          <w:szCs w:val="28"/>
        </w:rPr>
      </w:pPr>
    </w:p>
    <w:p w:rsidR="00464D24" w:rsidRDefault="00464D24" w:rsidP="00464D24">
      <w:pPr>
        <w:rPr>
          <w:rFonts w:ascii="Times New Roman" w:hAnsi="Times New Roman" w:cs="Times New Roman"/>
          <w:b/>
          <w:sz w:val="28"/>
          <w:szCs w:val="28"/>
        </w:rPr>
      </w:pPr>
    </w:p>
    <w:p w:rsidR="00464D24" w:rsidRDefault="00464D24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D24"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</w:p>
    <w:p w:rsidR="002A1606" w:rsidRDefault="002A1606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464D24">
        <w:rPr>
          <w:rFonts w:ascii="Times New Roman" w:hAnsi="Times New Roman" w:cs="Times New Roman"/>
          <w:sz w:val="28"/>
          <w:szCs w:val="28"/>
        </w:rPr>
        <w:t>а</w:t>
      </w:r>
      <w:r w:rsidR="00464D24" w:rsidRPr="00464D2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64D24" w:rsidRPr="00464D24" w:rsidRDefault="00464D24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D24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="002A16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D24">
        <w:rPr>
          <w:rFonts w:ascii="Times New Roman" w:hAnsi="Times New Roman" w:cs="Times New Roman"/>
          <w:sz w:val="28"/>
          <w:szCs w:val="28"/>
        </w:rPr>
        <w:t>Е.Н.Евдокимова</w:t>
      </w:r>
    </w:p>
    <w:sectPr w:rsidR="00464D24" w:rsidRPr="00464D24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E24"/>
    <w:rsid w:val="00053E24"/>
    <w:rsid w:val="00182E74"/>
    <w:rsid w:val="002347CA"/>
    <w:rsid w:val="002A1606"/>
    <w:rsid w:val="00382211"/>
    <w:rsid w:val="00464D24"/>
    <w:rsid w:val="004E215F"/>
    <w:rsid w:val="00520283"/>
    <w:rsid w:val="00523B22"/>
    <w:rsid w:val="005E78D1"/>
    <w:rsid w:val="006C41D8"/>
    <w:rsid w:val="0098754B"/>
    <w:rsid w:val="00B7186B"/>
    <w:rsid w:val="00CE5C89"/>
    <w:rsid w:val="00E83E59"/>
    <w:rsid w:val="00E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dcterms:created xsi:type="dcterms:W3CDTF">2018-05-31T09:12:00Z</dcterms:created>
  <dcterms:modified xsi:type="dcterms:W3CDTF">2018-05-31T09:12:00Z</dcterms:modified>
</cp:coreProperties>
</file>