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proofErr w:type="gramStart"/>
      <w:r w:rsidRPr="008E2CFC">
        <w:rPr>
          <w:color w:val="000000"/>
          <w:szCs w:val="28"/>
        </w:rPr>
        <w:t>УТВЕРЖДЕН</w:t>
      </w:r>
      <w:proofErr w:type="gramEnd"/>
      <w:r w:rsidRPr="008E2CFC">
        <w:rPr>
          <w:color w:val="000000"/>
          <w:szCs w:val="28"/>
        </w:rPr>
        <w:t xml:space="preserve">                                                                      распоряжением администрации       городского округа Кинель</w:t>
      </w:r>
    </w:p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Самарской области</w:t>
      </w:r>
    </w:p>
    <w:p w:rsidR="00B11458" w:rsidRPr="008E2CFC" w:rsidRDefault="008E2CFC" w:rsidP="008E2CFC">
      <w:pPr>
        <w:pStyle w:val="ab"/>
        <w:spacing w:line="360" w:lineRule="auto"/>
        <w:contextualSpacing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</w:t>
      </w:r>
      <w:r w:rsidR="00B11458" w:rsidRPr="008E2CFC">
        <w:rPr>
          <w:rFonts w:eastAsia="Times New Roman" w:cs="Times New Roman"/>
          <w:color w:val="000000"/>
          <w:szCs w:val="28"/>
        </w:rPr>
        <w:t>от _______________ № ____</w:t>
      </w:r>
    </w:p>
    <w:p w:rsidR="008E2CFC" w:rsidRPr="008E2CFC" w:rsidRDefault="008E2CFC" w:rsidP="008E2CFC">
      <w:pPr>
        <w:pStyle w:val="ab"/>
        <w:spacing w:line="360" w:lineRule="auto"/>
        <w:jc w:val="center"/>
        <w:rPr>
          <w:rFonts w:cs="Times New Roman"/>
          <w:b/>
          <w:bCs/>
          <w:sz w:val="16"/>
          <w:szCs w:val="16"/>
        </w:rPr>
      </w:pPr>
      <w:bookmarkStart w:id="0" w:name="_Hlk130396992"/>
    </w:p>
    <w:p w:rsidR="00B11458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Доклад</w:t>
      </w:r>
    </w:p>
    <w:p w:rsidR="00B516D7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за 2022 год</w:t>
      </w:r>
      <w:bookmarkEnd w:id="0"/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8E2CFC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8E2CFC">
        <w:rPr>
          <w:rFonts w:cs="Times New Roman"/>
          <w:b/>
          <w:bCs/>
          <w:szCs w:val="28"/>
        </w:rPr>
        <w:t xml:space="preserve">. </w:t>
      </w:r>
      <w:r w:rsidR="00B11458" w:rsidRPr="008E2CFC">
        <w:rPr>
          <w:rFonts w:cs="Times New Roman"/>
          <w:b/>
          <w:bCs/>
          <w:szCs w:val="28"/>
        </w:rPr>
        <w:t>Общие положения</w:t>
      </w:r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B11458" w:rsidP="008E2CFC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proofErr w:type="gramStart"/>
      <w:r w:rsidRPr="008E2CFC">
        <w:rPr>
          <w:sz w:val="28"/>
          <w:szCs w:val="28"/>
        </w:rPr>
        <w:t>Обобщение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(далее – муниципальный контроль) за 2022 год подготовлено в соответствии со статьей 47 Федерального закона</w:t>
      </w:r>
      <w:r w:rsidR="00380EF0" w:rsidRPr="008E2CFC">
        <w:rPr>
          <w:sz w:val="28"/>
          <w:szCs w:val="28"/>
        </w:rPr>
        <w:t xml:space="preserve">                       </w:t>
      </w:r>
      <w:r w:rsidRPr="008E2CFC">
        <w:rPr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 (далее – Федеральный закон 248-ФЗ).</w:t>
      </w:r>
      <w:proofErr w:type="gramEnd"/>
      <w:r w:rsidRPr="008E2CFC">
        <w:rPr>
          <w:sz w:val="28"/>
          <w:szCs w:val="28"/>
        </w:rPr>
        <w:t xml:space="preserve"> Доклад отражает основные направления и результаты деятельности </w:t>
      </w:r>
      <w:r w:rsidR="00380EF0" w:rsidRPr="008E2CFC">
        <w:rPr>
          <w:sz w:val="28"/>
          <w:szCs w:val="28"/>
        </w:rPr>
        <w:t>муниципального контроля</w:t>
      </w:r>
      <w:r w:rsidRPr="008E2CFC">
        <w:rPr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(надзорных) мероприятий в отношении подконтрольных субъектов.</w:t>
      </w:r>
    </w:p>
    <w:p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Пред</w:t>
      </w:r>
      <w:r w:rsidR="00380EF0" w:rsidRPr="008E2CFC">
        <w:rPr>
          <w:szCs w:val="28"/>
        </w:rPr>
        <w:t>метом муниципального контроля</w:t>
      </w:r>
      <w:r w:rsidRPr="008E2CFC">
        <w:rPr>
          <w:szCs w:val="28"/>
        </w:rPr>
        <w:t xml:space="preserve"> является:</w:t>
      </w:r>
    </w:p>
    <w:p w:rsidR="00B11458" w:rsidRPr="008E2CFC" w:rsidRDefault="00B11458" w:rsidP="008E2CFC">
      <w:pPr>
        <w:pStyle w:val="aa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Соблюдение юридическими лицами, индивидуальными предпринимателями и гражданами следующих </w:t>
      </w:r>
      <w:r w:rsidR="004E551D" w:rsidRPr="008E2CFC">
        <w:rPr>
          <w:szCs w:val="28"/>
        </w:rPr>
        <w:t>обязательных требований:</w:t>
      </w:r>
    </w:p>
    <w:p w:rsidR="004E551D" w:rsidRPr="008E2CFC" w:rsidRDefault="004E551D" w:rsidP="008E2CFC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значения: к эксплуатации объектов дорожного сервиса, размещенных в полосах отвода и </w:t>
      </w:r>
      <w:r w:rsidRPr="008E2CFC">
        <w:rPr>
          <w:szCs w:val="28"/>
        </w:rPr>
        <w:lastRenderedPageBreak/>
        <w:t xml:space="preserve">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8337B1">
        <w:rPr>
          <w:szCs w:val="28"/>
        </w:rPr>
        <w:t>сохранности автомобильных дорог;</w:t>
      </w:r>
    </w:p>
    <w:p w:rsidR="004E551D" w:rsidRPr="008E2CFC" w:rsidRDefault="004E551D" w:rsidP="008E2CFC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регулярных перевозок.</w:t>
      </w:r>
    </w:p>
    <w:p w:rsidR="004E551D" w:rsidRPr="008E2CFC" w:rsidRDefault="004E551D" w:rsidP="008E2CFC">
      <w:pPr>
        <w:pStyle w:val="aa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Исполнение решений, принимаемых по результатам контрольных мероприятий.</w:t>
      </w:r>
    </w:p>
    <w:p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 xml:space="preserve">Уполномоченным органом администрации городского округа Кинель Самарской области, осуществляющим полномочия по </w:t>
      </w:r>
      <w:r w:rsidR="00380EF0" w:rsidRPr="008E2CFC">
        <w:rPr>
          <w:szCs w:val="28"/>
        </w:rPr>
        <w:t>муниципальному контролю</w:t>
      </w:r>
      <w:r w:rsidRPr="008E2CFC">
        <w:rPr>
          <w:szCs w:val="28"/>
        </w:rPr>
        <w:t xml:space="preserve"> является отдел административного, экологического и муниципального контроля (далее - Отдел). Положение об Отделе утверждено постановлением администрации городского округа Кинель Самарской области от 15.09.2011 года № 2599. Отдел подконтролен Главе городского округа Кинель Самарской области. </w:t>
      </w:r>
    </w:p>
    <w:p w:rsidR="009E3736" w:rsidRPr="008E2CFC" w:rsidRDefault="009E3736" w:rsidP="008E2CF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8E2CFC">
        <w:rPr>
          <w:szCs w:val="28"/>
        </w:rPr>
        <w:t>При реализации полномочий</w:t>
      </w:r>
      <w:r w:rsidRPr="008E2CFC">
        <w:rPr>
          <w:color w:val="000000"/>
          <w:szCs w:val="28"/>
        </w:rPr>
        <w:t xml:space="preserve"> по осуществлению муниципал</w:t>
      </w:r>
      <w:r w:rsidR="00380EF0" w:rsidRPr="008E2CFC">
        <w:rPr>
          <w:color w:val="000000"/>
          <w:szCs w:val="28"/>
        </w:rPr>
        <w:t>ьного контроля</w:t>
      </w:r>
      <w:r w:rsidRPr="008E2CFC">
        <w:rPr>
          <w:color w:val="000000"/>
          <w:szCs w:val="28"/>
        </w:rPr>
        <w:t>, отдел  руководствовался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«Кодекс Российской Федерации об административных правонарушениях» от 30.12.2001</w:t>
      </w:r>
      <w:r w:rsidR="009E3736" w:rsidRPr="008E2CFC">
        <w:rPr>
          <w:szCs w:val="28"/>
        </w:rPr>
        <w:t>г. №</w:t>
      </w:r>
      <w:r w:rsidRPr="008E2CFC">
        <w:rPr>
          <w:szCs w:val="28"/>
        </w:rPr>
        <w:t>195-ФЗ;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Федеральный закон «Об общих принципах организации местного самоуправления в Российской Федерации» от 06.10.2003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>131-ФЗ;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Федеральный закон от 02.05.2006г.</w:t>
      </w:r>
      <w:r w:rsidR="009E3736" w:rsidRPr="008E2CFC">
        <w:rPr>
          <w:szCs w:val="28"/>
        </w:rPr>
        <w:t xml:space="preserve"> </w:t>
      </w:r>
      <w:r w:rsidR="00380EF0" w:rsidRPr="008E2CFC">
        <w:rPr>
          <w:szCs w:val="28"/>
        </w:rPr>
        <w:t>№</w:t>
      </w:r>
      <w:r w:rsidR="009E3736" w:rsidRPr="008E2CFC">
        <w:rPr>
          <w:szCs w:val="28"/>
        </w:rPr>
        <w:t>59-ФЗ</w:t>
      </w:r>
      <w:r w:rsidRPr="008E2CFC">
        <w:rPr>
          <w:szCs w:val="28"/>
        </w:rPr>
        <w:t xml:space="preserve"> «О порядке рассмотрения обращений граждан Российской Федерации»;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lastRenderedPageBreak/>
        <w:t>Федеральный закон от 31.07.2020г.</w:t>
      </w:r>
      <w:r w:rsidR="009E3736" w:rsidRPr="008E2CFC">
        <w:rPr>
          <w:szCs w:val="28"/>
        </w:rPr>
        <w:t xml:space="preserve"> </w:t>
      </w:r>
      <w:r w:rsidR="00380EF0" w:rsidRPr="008E2CFC">
        <w:rPr>
          <w:szCs w:val="28"/>
        </w:rPr>
        <w:t>№</w:t>
      </w:r>
      <w:r w:rsidR="009E3736" w:rsidRPr="008E2CFC">
        <w:rPr>
          <w:szCs w:val="28"/>
        </w:rPr>
        <w:t xml:space="preserve">248-ФЗ </w:t>
      </w:r>
      <w:r w:rsidRPr="008E2CFC">
        <w:rPr>
          <w:szCs w:val="28"/>
        </w:rPr>
        <w:t>«О государственном контроле (надзоре) и муниципальном контроле в Российской Федерации»;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Федеральный закон от 31.07.2020г.</w:t>
      </w:r>
      <w:r w:rsidR="009E3736" w:rsidRPr="008E2CFC">
        <w:rPr>
          <w:szCs w:val="28"/>
        </w:rPr>
        <w:t xml:space="preserve"> </w:t>
      </w:r>
      <w:r w:rsidR="00380EF0" w:rsidRPr="008E2CFC">
        <w:rPr>
          <w:szCs w:val="28"/>
        </w:rPr>
        <w:t>№</w:t>
      </w:r>
      <w:r w:rsidR="009E3736" w:rsidRPr="008E2CFC">
        <w:rPr>
          <w:szCs w:val="28"/>
        </w:rPr>
        <w:t>247-ФЗ</w:t>
      </w:r>
      <w:r w:rsidRPr="008E2CFC">
        <w:rPr>
          <w:szCs w:val="28"/>
        </w:rPr>
        <w:t> «Об обязательных требованиях в Российской Федерации»;</w:t>
      </w:r>
    </w:p>
    <w:p w:rsidR="00B516D7" w:rsidRPr="008E2CFC" w:rsidRDefault="00B516D7" w:rsidP="008E2CFC">
      <w:pPr>
        <w:pStyle w:val="ConsPlusTitle"/>
        <w:numPr>
          <w:ilvl w:val="0"/>
          <w:numId w:val="21"/>
        </w:numPr>
        <w:spacing w:line="360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2CFC">
        <w:rPr>
          <w:rFonts w:ascii="Times New Roman" w:hAnsi="Times New Roman" w:cs="Times New Roman"/>
          <w:b w:val="0"/>
          <w:sz w:val="28"/>
          <w:szCs w:val="28"/>
        </w:rPr>
        <w:t>Федеральный закон от 08.11.2007</w:t>
      </w:r>
      <w:r w:rsidR="009E3736" w:rsidRPr="008E2CFC">
        <w:rPr>
          <w:rFonts w:ascii="Times New Roman" w:hAnsi="Times New Roman" w:cs="Times New Roman"/>
          <w:b w:val="0"/>
          <w:sz w:val="28"/>
          <w:szCs w:val="28"/>
        </w:rPr>
        <w:t>г.</w:t>
      </w:r>
      <w:r w:rsidR="00380EF0" w:rsidRPr="008E2CF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E2CFC">
        <w:rPr>
          <w:rFonts w:ascii="Times New Roman" w:hAnsi="Times New Roman" w:cs="Times New Roman"/>
          <w:b w:val="0"/>
          <w:sz w:val="28"/>
          <w:szCs w:val="28"/>
        </w:rPr>
        <w:t>259-ФЗ «Устав автомобильного транспорта и городского наземного электрического транспорта»;</w:t>
      </w:r>
    </w:p>
    <w:p w:rsidR="00B516D7" w:rsidRPr="008E2CFC" w:rsidRDefault="00B516D7" w:rsidP="008E2CFC">
      <w:pPr>
        <w:pStyle w:val="ConsPlusTitle"/>
        <w:numPr>
          <w:ilvl w:val="0"/>
          <w:numId w:val="21"/>
        </w:numPr>
        <w:spacing w:line="360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2CFC">
        <w:rPr>
          <w:rFonts w:ascii="Times New Roman" w:hAnsi="Times New Roman" w:cs="Times New Roman"/>
          <w:b w:val="0"/>
          <w:sz w:val="28"/>
          <w:szCs w:val="28"/>
        </w:rPr>
        <w:t>Федеральный закон от 13.07.2015</w:t>
      </w:r>
      <w:r w:rsidR="009E3736" w:rsidRPr="008E2CFC">
        <w:rPr>
          <w:rFonts w:ascii="Times New Roman" w:hAnsi="Times New Roman" w:cs="Times New Roman"/>
          <w:b w:val="0"/>
          <w:sz w:val="28"/>
          <w:szCs w:val="28"/>
        </w:rPr>
        <w:t>г.</w:t>
      </w:r>
      <w:r w:rsidR="00380EF0" w:rsidRPr="008E2CF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E2CFC">
        <w:rPr>
          <w:rFonts w:ascii="Times New Roman" w:hAnsi="Times New Roman" w:cs="Times New Roman"/>
          <w:b w:val="0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Российской Федерации от 25.06.2021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  №</w:t>
      </w:r>
      <w:r w:rsidRPr="008E2CFC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Российской Федерации от 29.12.2020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 xml:space="preserve">2328 «О порядке аттестации экспертов, привлекаемых к осуществлению экспертизы в целях государственного контроля (надзора), муниципального контроля» (вместе с «Правилами аттестации экспертов, привлекаемых </w:t>
      </w:r>
      <w:r w:rsidRPr="008E2CFC">
        <w:rPr>
          <w:szCs w:val="28"/>
        </w:rPr>
        <w:br/>
        <w:t>к осуществлению экспертизы в целях государственного контроля (надзора), муниципального контроля»);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proofErr w:type="gramStart"/>
      <w:r w:rsidRPr="008E2CFC">
        <w:rPr>
          <w:szCs w:val="28"/>
        </w:rPr>
        <w:t>Постановление Правительства Российской Федерации от 06.03.2021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</w:t>
      </w:r>
      <w:r w:rsidR="004E551D" w:rsidRPr="008E2CFC">
        <w:rPr>
          <w:szCs w:val="28"/>
        </w:rPr>
        <w:t xml:space="preserve"> </w:t>
      </w:r>
      <w:r w:rsidRPr="008E2CFC">
        <w:rPr>
          <w:szCs w:val="28"/>
        </w:rPr>
        <w:t>в распоряжении которых находятся эти документы и (или) сведения, при организации и осуществлении видов государственного</w:t>
      </w:r>
      <w:proofErr w:type="gramEnd"/>
      <w:r w:rsidRPr="008E2CFC">
        <w:rPr>
          <w:szCs w:val="28"/>
        </w:rPr>
        <w:t xml:space="preserve"> контроля (надзора), видов муниципального контроля», </w:t>
      </w:r>
      <w:r w:rsidRPr="008E2CFC">
        <w:rPr>
          <w:szCs w:val="28"/>
        </w:rPr>
        <w:lastRenderedPageBreak/>
        <w:t>«Требованиями к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Федерации»);</w:t>
      </w:r>
    </w:p>
    <w:p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РФ от 10.03.202</w:t>
      </w:r>
      <w:r w:rsidR="009E3736" w:rsidRPr="008E2CFC">
        <w:rPr>
          <w:szCs w:val="28"/>
        </w:rPr>
        <w:t>2</w:t>
      </w:r>
      <w:r w:rsidRPr="008E2CFC">
        <w:rPr>
          <w:szCs w:val="28"/>
        </w:rPr>
        <w:t>г</w:t>
      </w:r>
      <w:r w:rsidR="009E3736" w:rsidRPr="008E2CFC">
        <w:rPr>
          <w:szCs w:val="28"/>
        </w:rPr>
        <w:t>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>336 «Об особенностях организации и осуществления государственного контроля (надзора), муниципального контроля</w:t>
      </w:r>
      <w:r w:rsidR="00253C6E" w:rsidRPr="008E2CFC">
        <w:rPr>
          <w:szCs w:val="28"/>
        </w:rPr>
        <w:t>»</w:t>
      </w:r>
      <w:r w:rsidRPr="008E2CFC">
        <w:rPr>
          <w:szCs w:val="28"/>
        </w:rPr>
        <w:t>;</w:t>
      </w:r>
    </w:p>
    <w:p w:rsidR="00B516D7" w:rsidRPr="008E2CFC" w:rsidRDefault="004C6BC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bCs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области, утвержденное решением Думы городского округа Кинель Сама</w:t>
      </w:r>
      <w:r w:rsidR="00380EF0" w:rsidRPr="008E2CFC">
        <w:rPr>
          <w:bCs/>
          <w:szCs w:val="28"/>
        </w:rPr>
        <w:t>рской области от 30.09.2021г. №</w:t>
      </w:r>
      <w:r w:rsidRPr="008E2CFC">
        <w:rPr>
          <w:bCs/>
          <w:szCs w:val="28"/>
        </w:rPr>
        <w:t>103.</w:t>
      </w:r>
    </w:p>
    <w:p w:rsidR="008E2CFC" w:rsidRPr="008337B1" w:rsidRDefault="008E2CFC" w:rsidP="008E2CFC">
      <w:pPr>
        <w:pStyle w:val="aa"/>
        <w:spacing w:line="360" w:lineRule="auto"/>
        <w:ind w:left="0"/>
        <w:jc w:val="both"/>
        <w:rPr>
          <w:sz w:val="2"/>
          <w:szCs w:val="16"/>
        </w:rPr>
      </w:pPr>
    </w:p>
    <w:p w:rsidR="00E1681B" w:rsidRDefault="00E1681B" w:rsidP="008E2CFC">
      <w:pPr>
        <w:spacing w:line="276" w:lineRule="auto"/>
        <w:jc w:val="center"/>
        <w:rPr>
          <w:b/>
          <w:szCs w:val="28"/>
        </w:rPr>
      </w:pPr>
      <w:r w:rsidRPr="008E2CFC">
        <w:rPr>
          <w:b/>
          <w:szCs w:val="28"/>
          <w:lang w:val="en-US"/>
        </w:rPr>
        <w:t>II</w:t>
      </w:r>
      <w:r w:rsidRPr="008E2CFC">
        <w:rPr>
          <w:b/>
          <w:szCs w:val="28"/>
        </w:rPr>
        <w:t>.</w:t>
      </w:r>
      <w:r w:rsidRPr="008E2CFC">
        <w:rPr>
          <w:b/>
          <w:szCs w:val="28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контроле.</w:t>
      </w:r>
    </w:p>
    <w:p w:rsidR="008E2CFC" w:rsidRPr="008E2CFC" w:rsidRDefault="008E2CFC" w:rsidP="008E2CFC">
      <w:pPr>
        <w:spacing w:line="360" w:lineRule="auto"/>
        <w:jc w:val="center"/>
        <w:rPr>
          <w:b/>
          <w:sz w:val="16"/>
          <w:szCs w:val="16"/>
        </w:rPr>
      </w:pPr>
    </w:p>
    <w:p w:rsidR="00E1681B" w:rsidRPr="008E2CFC" w:rsidRDefault="00E1681B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Реализация полномочий муниципального контроля осуществляется п</w:t>
      </w:r>
      <w:r w:rsidR="00CA07EB">
        <w:rPr>
          <w:szCs w:val="28"/>
        </w:rPr>
        <w:t>ри соблюдении основных принципов</w:t>
      </w:r>
      <w:bookmarkStart w:id="1" w:name="_GoBack"/>
      <w:bookmarkEnd w:id="1"/>
      <w:r w:rsidRPr="008E2CFC">
        <w:rPr>
          <w:szCs w:val="28"/>
        </w:rPr>
        <w:t xml:space="preserve"> муниципального контроля: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Законности и обоснованности действий и решений уполномоченного органа и его должностных лиц;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Стимулирования добросовестного соблюдения контролируемыми лицами обязательных требований;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Соразмерности в</w:t>
      </w:r>
      <w:r w:rsidR="00380EF0" w:rsidRPr="008E2CFC">
        <w:rPr>
          <w:szCs w:val="28"/>
        </w:rPr>
        <w:t>мешательства уполномоченного органа и его должностных лиц в деятельность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Охраны прав и законных интересов, </w:t>
      </w:r>
      <w:proofErr w:type="gramStart"/>
      <w:r w:rsidRPr="008E2CFC">
        <w:rPr>
          <w:szCs w:val="28"/>
        </w:rPr>
        <w:t>уважении</w:t>
      </w:r>
      <w:proofErr w:type="gramEnd"/>
      <w:r w:rsidRPr="008E2CFC">
        <w:rPr>
          <w:szCs w:val="28"/>
        </w:rPr>
        <w:t xml:space="preserve"> достоинства личности, деловой репутации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Недопустимости злоупотребления правом как со стороны уполномоченного органа и его должностных лиц, так и со стороны граждан и организаций;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lastRenderedPageBreak/>
        <w:t>Открытости и доступности информации об организации и осуществления муниципального контроля;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Оперативности и разумности при осуществлении муниципального контроля.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gramStart"/>
      <w:r w:rsidRPr="008E2CFC">
        <w:rPr>
          <w:szCs w:val="28"/>
        </w:rPr>
        <w:t>В соответствии с требованиями части 3 статьи 46 Федерального закона 248-ФЗ на официальном сайте администрации городского округа Кинель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</w:t>
      </w:r>
      <w:proofErr w:type="gramEnd"/>
      <w:r w:rsidRPr="008E2CFC">
        <w:rPr>
          <w:szCs w:val="28"/>
        </w:rPr>
        <w:t xml:space="preserve"> обязательных требований, программа профилактики рисков причинения вреда.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 w:rsidRPr="008E2CFC">
        <w:rPr>
          <w:szCs w:val="28"/>
        </w:rPr>
        <w:t>Единообразность</w:t>
      </w:r>
      <w:proofErr w:type="spellEnd"/>
      <w:r w:rsidRPr="008E2CFC">
        <w:rPr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размещения на официальном сайте администрации городского округа Кинель пере</w:t>
      </w:r>
      <w:r w:rsidR="00253C6E" w:rsidRPr="008E2CFC">
        <w:rPr>
          <w:szCs w:val="28"/>
        </w:rPr>
        <w:t>чня нормативных правовых актов (их отдельных положений), содержащих обязательные требования, разработки, утверждения и также размещении на официальном сайте администрации городского округа Кинель руководств по соблюдению обязательных требований, оценка соблюдения  которых осуществляется в рамках муниципального контроля.</w:t>
      </w:r>
      <w:proofErr w:type="gramEnd"/>
    </w:p>
    <w:p w:rsidR="00253C6E" w:rsidRPr="008E2CFC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53C6E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Фактов поступления в уполномоченный орган жалоб от контролируемых лиц на нарушение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8E2CFC" w:rsidRDefault="008E2CFC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:rsidR="008337B1" w:rsidRDefault="008337B1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:rsidR="008337B1" w:rsidRPr="008E2CFC" w:rsidRDefault="008337B1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:rsidR="00253C6E" w:rsidRPr="008E2CFC" w:rsidRDefault="00253C6E" w:rsidP="008E2CFC">
      <w:pPr>
        <w:pStyle w:val="aa"/>
        <w:numPr>
          <w:ilvl w:val="0"/>
          <w:numId w:val="29"/>
        </w:numPr>
        <w:shd w:val="clear" w:color="auto" w:fill="FFFFFF"/>
        <w:spacing w:line="276" w:lineRule="auto"/>
        <w:ind w:left="0" w:firstLine="0"/>
        <w:jc w:val="center"/>
        <w:textAlignment w:val="baseline"/>
        <w:rPr>
          <w:b/>
          <w:bCs/>
          <w:szCs w:val="28"/>
        </w:rPr>
      </w:pPr>
      <w:r w:rsidRPr="008E2CFC">
        <w:rPr>
          <w:rFonts w:eastAsiaTheme="minorEastAsia"/>
          <w:b/>
          <w:bCs/>
          <w:szCs w:val="28"/>
        </w:rPr>
        <w:lastRenderedPageBreak/>
        <w:t>Выявление типичных нарушений обязательных требований, подлежащих проверке в рамках осуществления регионального государственного экологического контроля (надзора), причин, факторов и условий, способствующих возникновению указанных нарушений.</w:t>
      </w:r>
    </w:p>
    <w:p w:rsidR="008E2CFC" w:rsidRPr="008E2CFC" w:rsidRDefault="008E2CFC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16"/>
          <w:szCs w:val="16"/>
        </w:rPr>
      </w:pP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2CFC">
        <w:rPr>
          <w:bCs/>
          <w:szCs w:val="28"/>
        </w:rPr>
        <w:t>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Cs w:val="28"/>
        </w:rPr>
      </w:pPr>
      <w:r w:rsidRPr="008E2CFC">
        <w:rPr>
          <w:bCs/>
          <w:szCs w:val="28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253C6E" w:rsidRPr="008E2CFC" w:rsidRDefault="008E2CFC" w:rsidP="008E2C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53C6E" w:rsidRPr="008E2CFC">
        <w:rPr>
          <w:szCs w:val="28"/>
        </w:rPr>
        <w:t xml:space="preserve"> соответствии с пунктом 10 Постановления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</w:t>
      </w:r>
      <w:r>
        <w:rPr>
          <w:szCs w:val="28"/>
        </w:rPr>
        <w:t>я в отношении контролируемых лиц</w:t>
      </w:r>
      <w:r w:rsidR="00253C6E" w:rsidRPr="008E2CFC">
        <w:rPr>
          <w:szCs w:val="28"/>
        </w:rPr>
        <w:t xml:space="preserve">. </w:t>
      </w:r>
    </w:p>
    <w:p w:rsidR="00253C6E" w:rsidRPr="008E2CFC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В течение 2022 года в рамках осуществления муниципального контроля проводились профилактические мероприятия, направленные на предупреждение нарушений обязательных требований. Специалистом по муниципальному контролю проведено 1  контрольно-надзорное мероприятие без взаимодействия с контролируемыми лицами, в ходе которого в адрес физического лица было объявлено предостережение. Информация о выявленном нарушении была направлена в отделение ГИБДД межмуниципального отдела МВД России «Кинельский» для рассмотрения возможности привлечения нарушителя к административной ответственности по ст. 12.33 КоАП РФ «Повреждение дорог, железнодорожных переездов или других сооружений».</w:t>
      </w:r>
    </w:p>
    <w:p w:rsidR="00253C6E" w:rsidRPr="008E2CFC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В целях профилактики рисков причинения вреда (ущерба) охраняемым законом ценностям в области муниципального контроля в 2022 году проведена следующая работа:</w:t>
      </w:r>
    </w:p>
    <w:p w:rsidR="00253C6E" w:rsidRP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lastRenderedPageBreak/>
        <w:t>На официальном сайте администрации городского округа Кинель размещен перечень нормативных правовых актов, содержащих обязательные требования;</w:t>
      </w:r>
    </w:p>
    <w:p w:rsid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Осуществлено информирование контролируемых лиц о необходимости соблюдения обязательных требований.</w:t>
      </w:r>
    </w:p>
    <w:p w:rsidR="008E2CFC" w:rsidRPr="008E2CFC" w:rsidRDefault="008E2CFC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об актуализации обязательных требований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Default="008E2CFC" w:rsidP="008E2CFC">
      <w:pPr>
        <w:pStyle w:val="aa"/>
        <w:spacing w:line="360" w:lineRule="auto"/>
        <w:ind w:left="0" w:firstLine="709"/>
        <w:jc w:val="both"/>
        <w:rPr>
          <w:szCs w:val="28"/>
        </w:rPr>
      </w:pPr>
      <w:r w:rsidRPr="008E2CFC">
        <w:rPr>
          <w:szCs w:val="28"/>
        </w:rPr>
        <w:t>Предложения об актуализации обязательных требований отсутствуют.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8E2CFC" w:rsidRPr="008E2CFC" w:rsidRDefault="008E2CFC" w:rsidP="008E2CFC">
      <w:pPr>
        <w:spacing w:line="360" w:lineRule="auto"/>
        <w:ind w:firstLine="708"/>
        <w:jc w:val="both"/>
        <w:rPr>
          <w:sz w:val="16"/>
          <w:szCs w:val="16"/>
        </w:rPr>
      </w:pPr>
    </w:p>
    <w:p w:rsidR="008E2CFC" w:rsidRPr="008E2CFC" w:rsidRDefault="008E2CFC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По итогам обобщения правоприменительной практики предлагаем:</w:t>
      </w:r>
    </w:p>
    <w:p w:rsidR="008E2CFC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8E2CFC">
        <w:rPr>
          <w:szCs w:val="28"/>
        </w:rPr>
        <w:t>Для применения единой формы документов внести дополнения в Приказ Министерства экономического развития РФ от 31 марта 2021 г. № 151 «О типовых формах документов, используемых контрольным (надзорным) органом» и дополнить его бланками документов, которые используются в контрольно-надзорной деятельности органами местного самоуправления (Приказ (распоряжение), задание, предписание, протокол, протокол осмотра, протокол досмотра, протокол инструментального исследования, мотивированное представление, журналы и т.п.);</w:t>
      </w:r>
      <w:proofErr w:type="gramEnd"/>
    </w:p>
    <w:p w:rsidR="004C6BC7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В связи с введением моратория на проверки Постановление Правительства РФ от 10.03.2023 г. № 336 (ред. от 04.02.2023 г.), по факту отсутствия сроков исполнения в предостережениях, эффективность работы снижена. Фактически обязанность у «подконтрольных объектов» в устранении нарушений обязательных требований, отсутствует. Для повышения эффективности деятельности контрольно-надзорного органа необходимо внести изменение в Постановление Правительства РФ от 10.02.2017 г. № 166 (ред. от 21.03.2019) в части установления сроков.</w:t>
      </w:r>
    </w:p>
    <w:sectPr w:rsidR="004C6BC7" w:rsidRPr="008E2CFC" w:rsidSect="00B11458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hybridMultilevel"/>
    <w:tmpl w:val="EF505050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06"/>
    <w:multiLevelType w:val="hybridMultilevel"/>
    <w:tmpl w:val="2324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D20D1"/>
    <w:multiLevelType w:val="hybridMultilevel"/>
    <w:tmpl w:val="88D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9CF"/>
    <w:multiLevelType w:val="hybridMultilevel"/>
    <w:tmpl w:val="BD389D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DD4EEC"/>
    <w:multiLevelType w:val="hybridMultilevel"/>
    <w:tmpl w:val="0862D1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43C3B"/>
    <w:multiLevelType w:val="hybridMultilevel"/>
    <w:tmpl w:val="DD0E036A"/>
    <w:lvl w:ilvl="0" w:tplc="9E12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E73340"/>
    <w:multiLevelType w:val="hybridMultilevel"/>
    <w:tmpl w:val="2CC85668"/>
    <w:lvl w:ilvl="0" w:tplc="645A34C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8F4"/>
    <w:multiLevelType w:val="hybridMultilevel"/>
    <w:tmpl w:val="7BACD744"/>
    <w:lvl w:ilvl="0" w:tplc="5A2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7E076B"/>
    <w:multiLevelType w:val="hybridMultilevel"/>
    <w:tmpl w:val="1DCEBCF8"/>
    <w:lvl w:ilvl="0" w:tplc="F78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62D0D"/>
    <w:multiLevelType w:val="hybridMultilevel"/>
    <w:tmpl w:val="1354BA72"/>
    <w:lvl w:ilvl="0" w:tplc="9E129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FC7C9A"/>
    <w:multiLevelType w:val="hybridMultilevel"/>
    <w:tmpl w:val="359CF346"/>
    <w:lvl w:ilvl="0" w:tplc="583E95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71118D"/>
    <w:multiLevelType w:val="hybridMultilevel"/>
    <w:tmpl w:val="5AA25742"/>
    <w:lvl w:ilvl="0" w:tplc="5BEC0A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9B6A68"/>
    <w:multiLevelType w:val="hybridMultilevel"/>
    <w:tmpl w:val="DD68921E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721289"/>
    <w:multiLevelType w:val="hybridMultilevel"/>
    <w:tmpl w:val="54E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2714"/>
    <w:multiLevelType w:val="hybridMultilevel"/>
    <w:tmpl w:val="92CC3EC6"/>
    <w:lvl w:ilvl="0" w:tplc="4C9A02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83AA1"/>
    <w:multiLevelType w:val="hybridMultilevel"/>
    <w:tmpl w:val="3626D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3857E4"/>
    <w:multiLevelType w:val="hybridMultilevel"/>
    <w:tmpl w:val="B628BCFC"/>
    <w:lvl w:ilvl="0" w:tplc="75163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C033C"/>
    <w:multiLevelType w:val="hybridMultilevel"/>
    <w:tmpl w:val="5AE2EAC4"/>
    <w:lvl w:ilvl="0" w:tplc="E5D23004">
      <w:start w:val="3"/>
      <w:numFmt w:val="upperRoman"/>
      <w:lvlText w:val="%1."/>
      <w:lvlJc w:val="left"/>
      <w:pPr>
        <w:ind w:left="38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7A734F65"/>
    <w:multiLevelType w:val="hybridMultilevel"/>
    <w:tmpl w:val="2A7ADA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20"/>
  </w:num>
  <w:num w:numId="6">
    <w:abstractNumId w:val="1"/>
  </w:num>
  <w:num w:numId="7">
    <w:abstractNumId w:val="7"/>
  </w:num>
  <w:num w:numId="8">
    <w:abstractNumId w:val="13"/>
  </w:num>
  <w:num w:numId="9">
    <w:abstractNumId w:val="23"/>
  </w:num>
  <w:num w:numId="10">
    <w:abstractNumId w:val="19"/>
  </w:num>
  <w:num w:numId="11">
    <w:abstractNumId w:val="6"/>
  </w:num>
  <w:num w:numId="12">
    <w:abstractNumId w:val="9"/>
  </w:num>
  <w:num w:numId="13">
    <w:abstractNumId w:val="26"/>
  </w:num>
  <w:num w:numId="14">
    <w:abstractNumId w:val="4"/>
  </w:num>
  <w:num w:numId="15">
    <w:abstractNumId w:val="21"/>
  </w:num>
  <w:num w:numId="16">
    <w:abstractNumId w:val="28"/>
  </w:num>
  <w:num w:numId="17">
    <w:abstractNumId w:val="25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  <w:num w:numId="22">
    <w:abstractNumId w:val="5"/>
  </w:num>
  <w:num w:numId="23">
    <w:abstractNumId w:val="30"/>
  </w:num>
  <w:num w:numId="24">
    <w:abstractNumId w:val="10"/>
  </w:num>
  <w:num w:numId="25">
    <w:abstractNumId w:val="27"/>
  </w:num>
  <w:num w:numId="26">
    <w:abstractNumId w:val="22"/>
  </w:num>
  <w:num w:numId="27">
    <w:abstractNumId w:val="3"/>
  </w:num>
  <w:num w:numId="28">
    <w:abstractNumId w:val="18"/>
  </w:num>
  <w:num w:numId="29">
    <w:abstractNumId w:val="29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0C5D"/>
    <w:rsid w:val="00013312"/>
    <w:rsid w:val="00016713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57C50"/>
    <w:rsid w:val="00060569"/>
    <w:rsid w:val="0006151A"/>
    <w:rsid w:val="0006489E"/>
    <w:rsid w:val="0006524F"/>
    <w:rsid w:val="000660EF"/>
    <w:rsid w:val="000669DE"/>
    <w:rsid w:val="00066D5B"/>
    <w:rsid w:val="00072ACB"/>
    <w:rsid w:val="00077685"/>
    <w:rsid w:val="00083098"/>
    <w:rsid w:val="00083C5C"/>
    <w:rsid w:val="000858B3"/>
    <w:rsid w:val="00086155"/>
    <w:rsid w:val="00090B43"/>
    <w:rsid w:val="00094675"/>
    <w:rsid w:val="000A12A7"/>
    <w:rsid w:val="000A3ACE"/>
    <w:rsid w:val="000A67F1"/>
    <w:rsid w:val="000B3CAB"/>
    <w:rsid w:val="000B7580"/>
    <w:rsid w:val="000C666E"/>
    <w:rsid w:val="000D111B"/>
    <w:rsid w:val="000D1378"/>
    <w:rsid w:val="000D4071"/>
    <w:rsid w:val="000D5FFD"/>
    <w:rsid w:val="000E077F"/>
    <w:rsid w:val="000F4164"/>
    <w:rsid w:val="000F5136"/>
    <w:rsid w:val="000F5633"/>
    <w:rsid w:val="0010177F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5A4D"/>
    <w:rsid w:val="00127388"/>
    <w:rsid w:val="001345EF"/>
    <w:rsid w:val="00150060"/>
    <w:rsid w:val="00152AFC"/>
    <w:rsid w:val="00166115"/>
    <w:rsid w:val="001748E7"/>
    <w:rsid w:val="00174CE4"/>
    <w:rsid w:val="00177257"/>
    <w:rsid w:val="001807C4"/>
    <w:rsid w:val="00180D51"/>
    <w:rsid w:val="0018617E"/>
    <w:rsid w:val="00191A75"/>
    <w:rsid w:val="00197191"/>
    <w:rsid w:val="001A0F2A"/>
    <w:rsid w:val="001A5A65"/>
    <w:rsid w:val="001B2765"/>
    <w:rsid w:val="001B2F49"/>
    <w:rsid w:val="001B3FF7"/>
    <w:rsid w:val="001C33A7"/>
    <w:rsid w:val="001C6D0F"/>
    <w:rsid w:val="001D4888"/>
    <w:rsid w:val="001E19F3"/>
    <w:rsid w:val="001E474D"/>
    <w:rsid w:val="001E5C8B"/>
    <w:rsid w:val="001F01E6"/>
    <w:rsid w:val="001F43ED"/>
    <w:rsid w:val="001F79EE"/>
    <w:rsid w:val="002003AC"/>
    <w:rsid w:val="00203B49"/>
    <w:rsid w:val="002064CD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3C6E"/>
    <w:rsid w:val="00254C28"/>
    <w:rsid w:val="002563E5"/>
    <w:rsid w:val="00261AE4"/>
    <w:rsid w:val="00262ACB"/>
    <w:rsid w:val="002645AD"/>
    <w:rsid w:val="00270DB3"/>
    <w:rsid w:val="002729AE"/>
    <w:rsid w:val="00277BCE"/>
    <w:rsid w:val="002A020A"/>
    <w:rsid w:val="002A460F"/>
    <w:rsid w:val="002A7962"/>
    <w:rsid w:val="002B3140"/>
    <w:rsid w:val="002B4E1F"/>
    <w:rsid w:val="002C0026"/>
    <w:rsid w:val="002C03AE"/>
    <w:rsid w:val="002C1758"/>
    <w:rsid w:val="002C4593"/>
    <w:rsid w:val="002D187B"/>
    <w:rsid w:val="002E0DC6"/>
    <w:rsid w:val="002E0F48"/>
    <w:rsid w:val="002E1732"/>
    <w:rsid w:val="002E2487"/>
    <w:rsid w:val="002E719F"/>
    <w:rsid w:val="002F3F98"/>
    <w:rsid w:val="002F49CC"/>
    <w:rsid w:val="003018F3"/>
    <w:rsid w:val="003026CC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0F1F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70702"/>
    <w:rsid w:val="00380EF0"/>
    <w:rsid w:val="0039347B"/>
    <w:rsid w:val="00395D1D"/>
    <w:rsid w:val="003A448D"/>
    <w:rsid w:val="003A71FA"/>
    <w:rsid w:val="003A7A3B"/>
    <w:rsid w:val="003B223E"/>
    <w:rsid w:val="003B68A1"/>
    <w:rsid w:val="003C0C79"/>
    <w:rsid w:val="003C57FA"/>
    <w:rsid w:val="003C6ED4"/>
    <w:rsid w:val="003E0957"/>
    <w:rsid w:val="003F5712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377D6"/>
    <w:rsid w:val="00462A8E"/>
    <w:rsid w:val="00462B93"/>
    <w:rsid w:val="00470C5F"/>
    <w:rsid w:val="00472DC4"/>
    <w:rsid w:val="00472F18"/>
    <w:rsid w:val="00472F42"/>
    <w:rsid w:val="00473719"/>
    <w:rsid w:val="004802DA"/>
    <w:rsid w:val="00481924"/>
    <w:rsid w:val="00482F57"/>
    <w:rsid w:val="004854EA"/>
    <w:rsid w:val="00493714"/>
    <w:rsid w:val="00494F41"/>
    <w:rsid w:val="00497A61"/>
    <w:rsid w:val="004A2975"/>
    <w:rsid w:val="004A4C79"/>
    <w:rsid w:val="004B4B96"/>
    <w:rsid w:val="004B4FBA"/>
    <w:rsid w:val="004C46FD"/>
    <w:rsid w:val="004C6BC7"/>
    <w:rsid w:val="004C7DF3"/>
    <w:rsid w:val="004D3E8D"/>
    <w:rsid w:val="004D47F5"/>
    <w:rsid w:val="004D67A3"/>
    <w:rsid w:val="004D7624"/>
    <w:rsid w:val="004E17B1"/>
    <w:rsid w:val="004E331D"/>
    <w:rsid w:val="004E5457"/>
    <w:rsid w:val="004E551D"/>
    <w:rsid w:val="004F1B69"/>
    <w:rsid w:val="004F378F"/>
    <w:rsid w:val="004F6137"/>
    <w:rsid w:val="004F7206"/>
    <w:rsid w:val="005100B6"/>
    <w:rsid w:val="0051732B"/>
    <w:rsid w:val="00523214"/>
    <w:rsid w:val="0052579B"/>
    <w:rsid w:val="00527A8C"/>
    <w:rsid w:val="0053269E"/>
    <w:rsid w:val="00540543"/>
    <w:rsid w:val="0054550B"/>
    <w:rsid w:val="00546F36"/>
    <w:rsid w:val="00552AE2"/>
    <w:rsid w:val="0055462F"/>
    <w:rsid w:val="00555F6C"/>
    <w:rsid w:val="00556CE4"/>
    <w:rsid w:val="005653BE"/>
    <w:rsid w:val="00567DA1"/>
    <w:rsid w:val="00570D39"/>
    <w:rsid w:val="0057631E"/>
    <w:rsid w:val="00577DDA"/>
    <w:rsid w:val="00581904"/>
    <w:rsid w:val="00581A0B"/>
    <w:rsid w:val="00581E57"/>
    <w:rsid w:val="00590856"/>
    <w:rsid w:val="005928F8"/>
    <w:rsid w:val="00593133"/>
    <w:rsid w:val="00594280"/>
    <w:rsid w:val="005955C6"/>
    <w:rsid w:val="005968BE"/>
    <w:rsid w:val="005A2E2D"/>
    <w:rsid w:val="005A33FC"/>
    <w:rsid w:val="005A39C0"/>
    <w:rsid w:val="005C71AF"/>
    <w:rsid w:val="005C74B7"/>
    <w:rsid w:val="005D0281"/>
    <w:rsid w:val="005D04FD"/>
    <w:rsid w:val="005D1396"/>
    <w:rsid w:val="005D3204"/>
    <w:rsid w:val="005D59B3"/>
    <w:rsid w:val="005E3399"/>
    <w:rsid w:val="005E3503"/>
    <w:rsid w:val="005F09C5"/>
    <w:rsid w:val="005F0BDB"/>
    <w:rsid w:val="005F4CAB"/>
    <w:rsid w:val="005F6AEA"/>
    <w:rsid w:val="00620151"/>
    <w:rsid w:val="00623BFE"/>
    <w:rsid w:val="00626F0A"/>
    <w:rsid w:val="006272F9"/>
    <w:rsid w:val="00642948"/>
    <w:rsid w:val="00650B2C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31BD"/>
    <w:rsid w:val="006B5DE2"/>
    <w:rsid w:val="006C0317"/>
    <w:rsid w:val="006C35A6"/>
    <w:rsid w:val="006C3AB8"/>
    <w:rsid w:val="006D0B58"/>
    <w:rsid w:val="006D242A"/>
    <w:rsid w:val="006D30F8"/>
    <w:rsid w:val="006E1F7A"/>
    <w:rsid w:val="006F1785"/>
    <w:rsid w:val="006F4B17"/>
    <w:rsid w:val="006F65A0"/>
    <w:rsid w:val="0070058A"/>
    <w:rsid w:val="007030EE"/>
    <w:rsid w:val="007108D2"/>
    <w:rsid w:val="00710A74"/>
    <w:rsid w:val="007126EF"/>
    <w:rsid w:val="0072188E"/>
    <w:rsid w:val="00725CF9"/>
    <w:rsid w:val="007302C8"/>
    <w:rsid w:val="007305F4"/>
    <w:rsid w:val="00740ECB"/>
    <w:rsid w:val="00741386"/>
    <w:rsid w:val="007452CA"/>
    <w:rsid w:val="00755DEE"/>
    <w:rsid w:val="00762C11"/>
    <w:rsid w:val="00764073"/>
    <w:rsid w:val="00764775"/>
    <w:rsid w:val="007678AD"/>
    <w:rsid w:val="00767AF2"/>
    <w:rsid w:val="00772761"/>
    <w:rsid w:val="0078198D"/>
    <w:rsid w:val="007821E2"/>
    <w:rsid w:val="00784861"/>
    <w:rsid w:val="00786BEB"/>
    <w:rsid w:val="007924AE"/>
    <w:rsid w:val="00793540"/>
    <w:rsid w:val="0079379B"/>
    <w:rsid w:val="00795829"/>
    <w:rsid w:val="0079673F"/>
    <w:rsid w:val="007A216A"/>
    <w:rsid w:val="007A28B6"/>
    <w:rsid w:val="007A2E19"/>
    <w:rsid w:val="007A7462"/>
    <w:rsid w:val="007B0DEF"/>
    <w:rsid w:val="007B1B35"/>
    <w:rsid w:val="007B32D4"/>
    <w:rsid w:val="007B40F5"/>
    <w:rsid w:val="007B617A"/>
    <w:rsid w:val="007C0701"/>
    <w:rsid w:val="007C0E16"/>
    <w:rsid w:val="007C74FF"/>
    <w:rsid w:val="007D07F8"/>
    <w:rsid w:val="007D24C4"/>
    <w:rsid w:val="007E04E8"/>
    <w:rsid w:val="007E2FD7"/>
    <w:rsid w:val="007E42E7"/>
    <w:rsid w:val="007E4FF9"/>
    <w:rsid w:val="007E6718"/>
    <w:rsid w:val="007E754D"/>
    <w:rsid w:val="007F2434"/>
    <w:rsid w:val="007F58E5"/>
    <w:rsid w:val="007F6C13"/>
    <w:rsid w:val="008159D4"/>
    <w:rsid w:val="00824345"/>
    <w:rsid w:val="008265AD"/>
    <w:rsid w:val="008301DA"/>
    <w:rsid w:val="00830236"/>
    <w:rsid w:val="00831814"/>
    <w:rsid w:val="00832E1F"/>
    <w:rsid w:val="008337B1"/>
    <w:rsid w:val="00841197"/>
    <w:rsid w:val="00841BE1"/>
    <w:rsid w:val="00843F0E"/>
    <w:rsid w:val="00850CED"/>
    <w:rsid w:val="00863814"/>
    <w:rsid w:val="008656DF"/>
    <w:rsid w:val="00872492"/>
    <w:rsid w:val="00872AEF"/>
    <w:rsid w:val="0087576F"/>
    <w:rsid w:val="008765C2"/>
    <w:rsid w:val="00881B3B"/>
    <w:rsid w:val="0088264F"/>
    <w:rsid w:val="008915C0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2CFC"/>
    <w:rsid w:val="008E3026"/>
    <w:rsid w:val="008E5207"/>
    <w:rsid w:val="008F3A74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6FF5"/>
    <w:rsid w:val="00941B8F"/>
    <w:rsid w:val="00945150"/>
    <w:rsid w:val="00946153"/>
    <w:rsid w:val="009538FB"/>
    <w:rsid w:val="00954B26"/>
    <w:rsid w:val="00955CAB"/>
    <w:rsid w:val="00956367"/>
    <w:rsid w:val="00961B38"/>
    <w:rsid w:val="009643EB"/>
    <w:rsid w:val="00965A27"/>
    <w:rsid w:val="009729B7"/>
    <w:rsid w:val="00996CCF"/>
    <w:rsid w:val="009A30BE"/>
    <w:rsid w:val="009A3D24"/>
    <w:rsid w:val="009A6955"/>
    <w:rsid w:val="009B1E1E"/>
    <w:rsid w:val="009B220E"/>
    <w:rsid w:val="009B727B"/>
    <w:rsid w:val="009B72B3"/>
    <w:rsid w:val="009B73F3"/>
    <w:rsid w:val="009B7B5C"/>
    <w:rsid w:val="009C15A8"/>
    <w:rsid w:val="009C50D2"/>
    <w:rsid w:val="009C6302"/>
    <w:rsid w:val="009C73C7"/>
    <w:rsid w:val="009C77DC"/>
    <w:rsid w:val="009D1CCD"/>
    <w:rsid w:val="009D5B69"/>
    <w:rsid w:val="009D64CD"/>
    <w:rsid w:val="009D77F4"/>
    <w:rsid w:val="009E1BEC"/>
    <w:rsid w:val="009E3736"/>
    <w:rsid w:val="009E523D"/>
    <w:rsid w:val="009F545F"/>
    <w:rsid w:val="00A12735"/>
    <w:rsid w:val="00A13635"/>
    <w:rsid w:val="00A14E8B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C156E"/>
    <w:rsid w:val="00AC6E6E"/>
    <w:rsid w:val="00AD094D"/>
    <w:rsid w:val="00AD75AD"/>
    <w:rsid w:val="00AE1150"/>
    <w:rsid w:val="00AE5831"/>
    <w:rsid w:val="00AE7342"/>
    <w:rsid w:val="00AF3C2E"/>
    <w:rsid w:val="00AF58F7"/>
    <w:rsid w:val="00AF63AF"/>
    <w:rsid w:val="00B03739"/>
    <w:rsid w:val="00B04896"/>
    <w:rsid w:val="00B05D49"/>
    <w:rsid w:val="00B07BB7"/>
    <w:rsid w:val="00B11458"/>
    <w:rsid w:val="00B2077D"/>
    <w:rsid w:val="00B20C3F"/>
    <w:rsid w:val="00B31487"/>
    <w:rsid w:val="00B3521E"/>
    <w:rsid w:val="00B36304"/>
    <w:rsid w:val="00B40CBA"/>
    <w:rsid w:val="00B4104D"/>
    <w:rsid w:val="00B43BDD"/>
    <w:rsid w:val="00B516D7"/>
    <w:rsid w:val="00B53B1A"/>
    <w:rsid w:val="00B546BF"/>
    <w:rsid w:val="00B60292"/>
    <w:rsid w:val="00B61B4D"/>
    <w:rsid w:val="00B62E41"/>
    <w:rsid w:val="00B642D1"/>
    <w:rsid w:val="00B64B73"/>
    <w:rsid w:val="00B676EC"/>
    <w:rsid w:val="00B71AD9"/>
    <w:rsid w:val="00B721A2"/>
    <w:rsid w:val="00B72306"/>
    <w:rsid w:val="00B73D3D"/>
    <w:rsid w:val="00B7588B"/>
    <w:rsid w:val="00B76E12"/>
    <w:rsid w:val="00B816F8"/>
    <w:rsid w:val="00B86759"/>
    <w:rsid w:val="00B87834"/>
    <w:rsid w:val="00B90797"/>
    <w:rsid w:val="00B9373A"/>
    <w:rsid w:val="00B944BA"/>
    <w:rsid w:val="00B94DE5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D032A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323B4"/>
    <w:rsid w:val="00C33649"/>
    <w:rsid w:val="00C35986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86CAA"/>
    <w:rsid w:val="00C9659E"/>
    <w:rsid w:val="00CA07EB"/>
    <w:rsid w:val="00CA0A6E"/>
    <w:rsid w:val="00CA5755"/>
    <w:rsid w:val="00CA57B3"/>
    <w:rsid w:val="00CA6B37"/>
    <w:rsid w:val="00CC2FAA"/>
    <w:rsid w:val="00CD102E"/>
    <w:rsid w:val="00CD211A"/>
    <w:rsid w:val="00CD4AB6"/>
    <w:rsid w:val="00CE1B35"/>
    <w:rsid w:val="00CE3748"/>
    <w:rsid w:val="00CF25D5"/>
    <w:rsid w:val="00CF2C2E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4680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76CD5"/>
    <w:rsid w:val="00D85E27"/>
    <w:rsid w:val="00DA2B5A"/>
    <w:rsid w:val="00DB1850"/>
    <w:rsid w:val="00DB7D2B"/>
    <w:rsid w:val="00DC138F"/>
    <w:rsid w:val="00DD688D"/>
    <w:rsid w:val="00DE1EFE"/>
    <w:rsid w:val="00DE2BD1"/>
    <w:rsid w:val="00DE3D34"/>
    <w:rsid w:val="00DE67A3"/>
    <w:rsid w:val="00DF071C"/>
    <w:rsid w:val="00DF2F47"/>
    <w:rsid w:val="00DF34AD"/>
    <w:rsid w:val="00DF4021"/>
    <w:rsid w:val="00E00D8A"/>
    <w:rsid w:val="00E0718D"/>
    <w:rsid w:val="00E1681B"/>
    <w:rsid w:val="00E17F9A"/>
    <w:rsid w:val="00E224B7"/>
    <w:rsid w:val="00E22C49"/>
    <w:rsid w:val="00E25ED8"/>
    <w:rsid w:val="00E279DE"/>
    <w:rsid w:val="00E34FED"/>
    <w:rsid w:val="00E46046"/>
    <w:rsid w:val="00E53472"/>
    <w:rsid w:val="00E547B7"/>
    <w:rsid w:val="00E54AEC"/>
    <w:rsid w:val="00E61B79"/>
    <w:rsid w:val="00E64854"/>
    <w:rsid w:val="00E6659A"/>
    <w:rsid w:val="00E739F2"/>
    <w:rsid w:val="00E73B43"/>
    <w:rsid w:val="00E75387"/>
    <w:rsid w:val="00E8290C"/>
    <w:rsid w:val="00E83036"/>
    <w:rsid w:val="00E84778"/>
    <w:rsid w:val="00E90406"/>
    <w:rsid w:val="00E9706F"/>
    <w:rsid w:val="00EA0509"/>
    <w:rsid w:val="00EA1FE0"/>
    <w:rsid w:val="00EA663F"/>
    <w:rsid w:val="00EB2FC7"/>
    <w:rsid w:val="00EB5F39"/>
    <w:rsid w:val="00EB7991"/>
    <w:rsid w:val="00EB7A13"/>
    <w:rsid w:val="00EC037D"/>
    <w:rsid w:val="00EC124D"/>
    <w:rsid w:val="00EC1412"/>
    <w:rsid w:val="00EC3B6D"/>
    <w:rsid w:val="00EC52C1"/>
    <w:rsid w:val="00EC661E"/>
    <w:rsid w:val="00EC6F23"/>
    <w:rsid w:val="00ED6741"/>
    <w:rsid w:val="00ED7D7D"/>
    <w:rsid w:val="00EF7DE4"/>
    <w:rsid w:val="00F04656"/>
    <w:rsid w:val="00F06662"/>
    <w:rsid w:val="00F10915"/>
    <w:rsid w:val="00F15D3E"/>
    <w:rsid w:val="00F1647E"/>
    <w:rsid w:val="00F21BA5"/>
    <w:rsid w:val="00F26492"/>
    <w:rsid w:val="00F27B8B"/>
    <w:rsid w:val="00F36BEE"/>
    <w:rsid w:val="00F40A99"/>
    <w:rsid w:val="00F42B34"/>
    <w:rsid w:val="00F4408A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4E10"/>
    <w:rsid w:val="00F851C6"/>
    <w:rsid w:val="00F856F3"/>
    <w:rsid w:val="00F86806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65B2-B1CF-4E9A-94CD-6DAF234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4</cp:revision>
  <cp:lastPrinted>2023-04-18T12:02:00Z</cp:lastPrinted>
  <dcterms:created xsi:type="dcterms:W3CDTF">2023-04-17T10:10:00Z</dcterms:created>
  <dcterms:modified xsi:type="dcterms:W3CDTF">2023-04-18T12:04:00Z</dcterms:modified>
</cp:coreProperties>
</file>