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tblInd w:w="28" w:type="dxa"/>
        <w:tblLayout w:type="fixed"/>
        <w:tblLook w:val="04A0"/>
      </w:tblPr>
      <w:tblGrid>
        <w:gridCol w:w="4536"/>
        <w:gridCol w:w="572"/>
        <w:gridCol w:w="4252"/>
      </w:tblGrid>
      <w:tr w:rsidR="00FD591A" w:rsidRPr="0023488D" w:rsidTr="0029796B">
        <w:trPr>
          <w:cantSplit/>
          <w:trHeight w:val="2528"/>
        </w:trPr>
        <w:tc>
          <w:tcPr>
            <w:tcW w:w="4536" w:type="dxa"/>
            <w:tcMar>
              <w:top w:w="0" w:type="dxa"/>
              <w:left w:w="28" w:type="dxa"/>
              <w:bottom w:w="0" w:type="dxa"/>
              <w:right w:w="28" w:type="dxa"/>
            </w:tcMar>
          </w:tcPr>
          <w:p w:rsidR="00FD591A" w:rsidRPr="0023488D" w:rsidRDefault="00FD591A" w:rsidP="0029796B">
            <w:pPr>
              <w:suppressAutoHyphens/>
              <w:jc w:val="center"/>
              <w:rPr>
                <w:sz w:val="20"/>
              </w:rPr>
            </w:pPr>
            <w:r w:rsidRPr="0023488D">
              <w:rPr>
                <w:sz w:val="22"/>
              </w:rPr>
              <w:br w:type="page"/>
            </w:r>
            <w:r w:rsidRPr="0023488D">
              <w:rPr>
                <w:sz w:val="20"/>
              </w:rPr>
              <w:t>Российская Федерация                                        Самарская область</w:t>
            </w:r>
          </w:p>
          <w:p w:rsidR="00FD591A" w:rsidRPr="0023488D" w:rsidRDefault="00FD591A" w:rsidP="0029796B">
            <w:pPr>
              <w:suppressAutoHyphens/>
              <w:spacing w:before="120"/>
              <w:jc w:val="center"/>
              <w:rPr>
                <w:b/>
              </w:rPr>
            </w:pPr>
            <w:r w:rsidRPr="0023488D">
              <w:rPr>
                <w:b/>
                <w:sz w:val="22"/>
              </w:rPr>
              <w:t xml:space="preserve">АДМИНИСТРАЦИЯ                            </w:t>
            </w:r>
            <w:r w:rsidRPr="0023488D">
              <w:rPr>
                <w:b/>
              </w:rPr>
              <w:t>городского округа Кинель</w:t>
            </w:r>
          </w:p>
          <w:p w:rsidR="00FD591A" w:rsidRPr="0023488D" w:rsidRDefault="00FD591A" w:rsidP="0029796B">
            <w:pPr>
              <w:suppressAutoHyphens/>
              <w:spacing w:before="120"/>
              <w:jc w:val="center"/>
              <w:rPr>
                <w:sz w:val="18"/>
              </w:rPr>
            </w:pPr>
            <w:r w:rsidRPr="0023488D">
              <w:rPr>
                <w:b/>
              </w:rPr>
              <w:t>Аппарат администрации</w:t>
            </w:r>
          </w:p>
          <w:p w:rsidR="00FD591A" w:rsidRPr="0023488D" w:rsidRDefault="00FD591A" w:rsidP="0029796B">
            <w:pPr>
              <w:suppressAutoHyphens/>
              <w:jc w:val="center"/>
              <w:rPr>
                <w:sz w:val="20"/>
              </w:rPr>
            </w:pPr>
            <w:smartTag w:uri="urn:schemas-microsoft-com:office:smarttags" w:element="metricconverter">
              <w:smartTagPr>
                <w:attr w:name="ProductID" w:val="446430, г"/>
              </w:smartTagPr>
              <w:r w:rsidRPr="0023488D">
                <w:rPr>
                  <w:sz w:val="20"/>
                </w:rPr>
                <w:t xml:space="preserve">446430, </w:t>
              </w:r>
              <w:proofErr w:type="spellStart"/>
              <w:r w:rsidRPr="0023488D">
                <w:rPr>
                  <w:sz w:val="20"/>
                </w:rPr>
                <w:t>г</w:t>
              </w:r>
            </w:smartTag>
            <w:proofErr w:type="gramStart"/>
            <w:r w:rsidRPr="0023488D">
              <w:rPr>
                <w:sz w:val="20"/>
              </w:rPr>
              <w:t>.К</w:t>
            </w:r>
            <w:proofErr w:type="gramEnd"/>
            <w:r w:rsidRPr="0023488D">
              <w:rPr>
                <w:sz w:val="20"/>
              </w:rPr>
              <w:t>инель</w:t>
            </w:r>
            <w:proofErr w:type="spellEnd"/>
            <w:r w:rsidRPr="0023488D">
              <w:rPr>
                <w:sz w:val="20"/>
              </w:rPr>
              <w:t xml:space="preserve">, ул.Мира, 42-а,                               тел. 2-18-80, факс. 2-15-70                                         </w:t>
            </w:r>
            <w:r w:rsidRPr="0023488D">
              <w:rPr>
                <w:sz w:val="20"/>
                <w:lang w:val="en-US"/>
              </w:rPr>
              <w:t>E</w:t>
            </w:r>
            <w:r w:rsidRPr="0023488D">
              <w:rPr>
                <w:sz w:val="20"/>
              </w:rPr>
              <w:t>-</w:t>
            </w:r>
            <w:r w:rsidRPr="0023488D">
              <w:rPr>
                <w:sz w:val="20"/>
                <w:lang w:val="en-US"/>
              </w:rPr>
              <w:t>mail</w:t>
            </w:r>
            <w:r w:rsidRPr="0023488D">
              <w:rPr>
                <w:sz w:val="20"/>
              </w:rPr>
              <w:t xml:space="preserve">: </w:t>
            </w:r>
            <w:hyperlink r:id="rId6" w:history="1">
              <w:r w:rsidRPr="0023488D">
                <w:rPr>
                  <w:rStyle w:val="a6"/>
                  <w:sz w:val="20"/>
                  <w:lang w:val="en-US"/>
                </w:rPr>
                <w:t>kineladmin</w:t>
              </w:r>
              <w:r w:rsidRPr="0023488D">
                <w:rPr>
                  <w:rStyle w:val="a6"/>
                  <w:sz w:val="20"/>
                </w:rPr>
                <w:t>@</w:t>
              </w:r>
              <w:r w:rsidRPr="0023488D">
                <w:rPr>
                  <w:rStyle w:val="a6"/>
                  <w:sz w:val="20"/>
                  <w:lang w:val="en-US"/>
                </w:rPr>
                <w:t>yandex</w:t>
              </w:r>
              <w:r w:rsidRPr="0023488D">
                <w:rPr>
                  <w:rStyle w:val="a6"/>
                  <w:sz w:val="20"/>
                </w:rPr>
                <w:t>.</w:t>
              </w:r>
              <w:r w:rsidRPr="0023488D">
                <w:rPr>
                  <w:rStyle w:val="a6"/>
                  <w:sz w:val="20"/>
                  <w:lang w:val="en-US"/>
                </w:rPr>
                <w:t>ru</w:t>
              </w:r>
            </w:hyperlink>
          </w:p>
          <w:p w:rsidR="00FD591A" w:rsidRPr="0023488D" w:rsidRDefault="00FD591A" w:rsidP="00FD591A">
            <w:pPr>
              <w:suppressAutoHyphens/>
              <w:jc w:val="center"/>
              <w:rPr>
                <w:szCs w:val="28"/>
              </w:rPr>
            </w:pPr>
            <w:r w:rsidRPr="0023488D">
              <w:rPr>
                <w:szCs w:val="28"/>
              </w:rPr>
              <w:t>от _</w:t>
            </w:r>
            <w:r w:rsidR="005A1BBA">
              <w:rPr>
                <w:szCs w:val="28"/>
                <w:u w:val="single"/>
              </w:rPr>
              <w:t>10.</w:t>
            </w:r>
            <w:r w:rsidRPr="00FD591A">
              <w:rPr>
                <w:szCs w:val="28"/>
                <w:u w:val="single"/>
              </w:rPr>
              <w:t>0</w:t>
            </w:r>
            <w:r w:rsidR="00440350">
              <w:rPr>
                <w:szCs w:val="28"/>
                <w:u w:val="single"/>
              </w:rPr>
              <w:t>7</w:t>
            </w:r>
            <w:r w:rsidRPr="00FD591A">
              <w:rPr>
                <w:szCs w:val="28"/>
                <w:u w:val="single"/>
              </w:rPr>
              <w:t>.201</w:t>
            </w:r>
            <w:r w:rsidR="005A1BBA">
              <w:rPr>
                <w:szCs w:val="28"/>
                <w:u w:val="single"/>
              </w:rPr>
              <w:t>8</w:t>
            </w:r>
            <w:r w:rsidRPr="00FD591A">
              <w:rPr>
                <w:szCs w:val="28"/>
                <w:u w:val="single"/>
              </w:rPr>
              <w:t xml:space="preserve"> </w:t>
            </w:r>
            <w:proofErr w:type="gramStart"/>
            <w:r w:rsidRPr="00FD591A">
              <w:rPr>
                <w:szCs w:val="28"/>
                <w:u w:val="single"/>
              </w:rPr>
              <w:t>г.</w:t>
            </w:r>
            <w:r w:rsidRPr="0023488D">
              <w:rPr>
                <w:szCs w:val="28"/>
              </w:rPr>
              <w:t xml:space="preserve">_ № </w:t>
            </w:r>
            <w:proofErr w:type="spellStart"/>
            <w:r w:rsidRPr="0023488D">
              <w:rPr>
                <w:szCs w:val="28"/>
              </w:rPr>
              <w:t>_</w:t>
            </w:r>
            <w:r w:rsidRPr="00FD591A">
              <w:rPr>
                <w:szCs w:val="28"/>
                <w:u w:val="single"/>
              </w:rPr>
              <w:t>б</w:t>
            </w:r>
            <w:proofErr w:type="spellEnd"/>
            <w:proofErr w:type="gramEnd"/>
            <w:r w:rsidRPr="00FD591A">
              <w:rPr>
                <w:szCs w:val="28"/>
                <w:u w:val="single"/>
              </w:rPr>
              <w:t>/</w:t>
            </w:r>
            <w:proofErr w:type="spellStart"/>
            <w:r w:rsidRPr="00FD591A">
              <w:rPr>
                <w:szCs w:val="28"/>
                <w:u w:val="single"/>
              </w:rPr>
              <w:t>н</w:t>
            </w:r>
            <w:proofErr w:type="spellEnd"/>
            <w:r w:rsidRPr="0023488D">
              <w:rPr>
                <w:szCs w:val="28"/>
              </w:rPr>
              <w:t>___</w:t>
            </w:r>
          </w:p>
          <w:p w:rsidR="00FD591A" w:rsidRPr="0023488D" w:rsidRDefault="00FD591A" w:rsidP="0029796B">
            <w:pPr>
              <w:suppressAutoHyphens/>
              <w:jc w:val="center"/>
              <w:rPr>
                <w:szCs w:val="28"/>
              </w:rPr>
            </w:pPr>
            <w:r w:rsidRPr="0023488D">
              <w:rPr>
                <w:szCs w:val="28"/>
              </w:rPr>
              <w:t>На № _____ от __________</w:t>
            </w:r>
          </w:p>
        </w:tc>
        <w:tc>
          <w:tcPr>
            <w:tcW w:w="572" w:type="dxa"/>
            <w:tcMar>
              <w:top w:w="0" w:type="dxa"/>
              <w:left w:w="28" w:type="dxa"/>
              <w:bottom w:w="0" w:type="dxa"/>
              <w:right w:w="28" w:type="dxa"/>
            </w:tcMar>
          </w:tcPr>
          <w:p w:rsidR="00FD591A" w:rsidRPr="0023488D" w:rsidRDefault="00FD591A" w:rsidP="0029796B">
            <w:pPr>
              <w:suppressAutoHyphens/>
              <w:jc w:val="center"/>
            </w:pPr>
          </w:p>
        </w:tc>
        <w:tc>
          <w:tcPr>
            <w:tcW w:w="4252" w:type="dxa"/>
            <w:tcMar>
              <w:top w:w="0" w:type="dxa"/>
              <w:left w:w="28" w:type="dxa"/>
              <w:bottom w:w="0" w:type="dxa"/>
              <w:right w:w="28" w:type="dxa"/>
            </w:tcMar>
            <w:vAlign w:val="center"/>
          </w:tcPr>
          <w:p w:rsidR="0050659E" w:rsidRPr="0050659E" w:rsidRDefault="0050659E" w:rsidP="00FD591A">
            <w:pPr>
              <w:tabs>
                <w:tab w:val="left" w:pos="4820"/>
                <w:tab w:val="left" w:pos="4962"/>
                <w:tab w:val="left" w:pos="5103"/>
                <w:tab w:val="left" w:pos="5245"/>
              </w:tabs>
              <w:autoSpaceDE w:val="0"/>
              <w:autoSpaceDN w:val="0"/>
              <w:adjustRightInd w:val="0"/>
              <w:ind w:hanging="33"/>
              <w:jc w:val="center"/>
              <w:rPr>
                <w:sz w:val="28"/>
                <w:szCs w:val="28"/>
              </w:rPr>
            </w:pPr>
            <w:r w:rsidRPr="0050659E">
              <w:rPr>
                <w:sz w:val="28"/>
                <w:szCs w:val="28"/>
              </w:rPr>
              <w:t xml:space="preserve">Главе городского округа Кинель Самарской области </w:t>
            </w:r>
          </w:p>
          <w:p w:rsidR="0050659E" w:rsidRPr="0050659E" w:rsidRDefault="0050659E" w:rsidP="00FD591A">
            <w:pPr>
              <w:tabs>
                <w:tab w:val="left" w:pos="4820"/>
                <w:tab w:val="left" w:pos="4962"/>
                <w:tab w:val="left" w:pos="5103"/>
                <w:tab w:val="left" w:pos="5245"/>
              </w:tabs>
              <w:autoSpaceDE w:val="0"/>
              <w:autoSpaceDN w:val="0"/>
              <w:adjustRightInd w:val="0"/>
              <w:ind w:hanging="33"/>
              <w:jc w:val="center"/>
              <w:rPr>
                <w:sz w:val="28"/>
                <w:szCs w:val="28"/>
              </w:rPr>
            </w:pPr>
          </w:p>
          <w:p w:rsidR="00FD591A" w:rsidRPr="0050659E" w:rsidRDefault="0050659E" w:rsidP="00FD591A">
            <w:pPr>
              <w:tabs>
                <w:tab w:val="left" w:pos="4820"/>
                <w:tab w:val="left" w:pos="4962"/>
                <w:tab w:val="left" w:pos="5103"/>
                <w:tab w:val="left" w:pos="5245"/>
              </w:tabs>
              <w:autoSpaceDE w:val="0"/>
              <w:autoSpaceDN w:val="0"/>
              <w:adjustRightInd w:val="0"/>
              <w:ind w:hanging="33"/>
              <w:jc w:val="center"/>
              <w:rPr>
                <w:sz w:val="28"/>
                <w:szCs w:val="28"/>
              </w:rPr>
            </w:pPr>
            <w:r w:rsidRPr="0050659E">
              <w:rPr>
                <w:sz w:val="28"/>
                <w:szCs w:val="28"/>
              </w:rPr>
              <w:t xml:space="preserve">В.А. </w:t>
            </w:r>
            <w:proofErr w:type="spellStart"/>
            <w:r w:rsidRPr="0050659E">
              <w:rPr>
                <w:sz w:val="28"/>
                <w:szCs w:val="28"/>
              </w:rPr>
              <w:t>Чихиреву</w:t>
            </w:r>
            <w:proofErr w:type="spellEnd"/>
          </w:p>
          <w:p w:rsidR="00FD591A" w:rsidRPr="0023488D" w:rsidRDefault="00FD591A" w:rsidP="0029796B">
            <w:pPr>
              <w:tabs>
                <w:tab w:val="left" w:pos="4820"/>
                <w:tab w:val="left" w:pos="4962"/>
                <w:tab w:val="left" w:pos="5103"/>
                <w:tab w:val="left" w:pos="5245"/>
              </w:tabs>
              <w:autoSpaceDE w:val="0"/>
              <w:autoSpaceDN w:val="0"/>
              <w:adjustRightInd w:val="0"/>
              <w:ind w:firstLine="709"/>
              <w:jc w:val="center"/>
              <w:rPr>
                <w:szCs w:val="28"/>
              </w:rPr>
            </w:pPr>
          </w:p>
          <w:p w:rsidR="00FD591A" w:rsidRPr="0023488D" w:rsidRDefault="00FD591A" w:rsidP="0029796B">
            <w:pPr>
              <w:tabs>
                <w:tab w:val="left" w:pos="4820"/>
                <w:tab w:val="left" w:pos="4962"/>
                <w:tab w:val="left" w:pos="5103"/>
                <w:tab w:val="left" w:pos="5245"/>
                <w:tab w:val="left" w:pos="6096"/>
              </w:tabs>
              <w:autoSpaceDE w:val="0"/>
              <w:autoSpaceDN w:val="0"/>
              <w:adjustRightInd w:val="0"/>
              <w:ind w:right="-426"/>
              <w:jc w:val="center"/>
              <w:rPr>
                <w:szCs w:val="20"/>
              </w:rPr>
            </w:pPr>
          </w:p>
        </w:tc>
      </w:tr>
    </w:tbl>
    <w:p w:rsidR="000E2E2A" w:rsidRDefault="000E2E2A" w:rsidP="000E2E2A">
      <w:pPr>
        <w:autoSpaceDE w:val="0"/>
        <w:autoSpaceDN w:val="0"/>
        <w:adjustRightInd w:val="0"/>
        <w:ind w:firstLine="300"/>
        <w:jc w:val="right"/>
        <w:rPr>
          <w:color w:val="000000"/>
          <w:sz w:val="28"/>
          <w:szCs w:val="28"/>
        </w:rPr>
      </w:pPr>
    </w:p>
    <w:p w:rsidR="00EB2010" w:rsidRDefault="00EB2010"/>
    <w:p w:rsidR="000E2E2A" w:rsidRPr="000E2E2A" w:rsidRDefault="000E2E2A" w:rsidP="000E2E2A">
      <w:pPr>
        <w:jc w:val="center"/>
        <w:rPr>
          <w:sz w:val="28"/>
          <w:szCs w:val="28"/>
        </w:rPr>
      </w:pPr>
      <w:r w:rsidRPr="000E2E2A">
        <w:rPr>
          <w:sz w:val="28"/>
          <w:szCs w:val="28"/>
        </w:rPr>
        <w:t>Аналитическая справка</w:t>
      </w:r>
    </w:p>
    <w:p w:rsidR="000E2E2A" w:rsidRPr="000E2E2A" w:rsidRDefault="000E2E2A" w:rsidP="000E2E2A">
      <w:pPr>
        <w:jc w:val="center"/>
        <w:rPr>
          <w:sz w:val="28"/>
          <w:szCs w:val="28"/>
        </w:rPr>
      </w:pPr>
      <w:r w:rsidRPr="000E2E2A">
        <w:rPr>
          <w:sz w:val="28"/>
          <w:szCs w:val="28"/>
        </w:rPr>
        <w:t xml:space="preserve">по </w:t>
      </w:r>
      <w:proofErr w:type="spellStart"/>
      <w:r w:rsidRPr="000E2E2A">
        <w:rPr>
          <w:sz w:val="28"/>
          <w:szCs w:val="28"/>
        </w:rPr>
        <w:t>антикоррупционному</w:t>
      </w:r>
      <w:proofErr w:type="spellEnd"/>
      <w:r w:rsidRPr="000E2E2A">
        <w:rPr>
          <w:sz w:val="28"/>
          <w:szCs w:val="28"/>
        </w:rPr>
        <w:t xml:space="preserve"> мониторингу </w:t>
      </w:r>
    </w:p>
    <w:p w:rsidR="000E2E2A" w:rsidRDefault="000E2E2A" w:rsidP="000E2E2A">
      <w:pPr>
        <w:jc w:val="center"/>
        <w:rPr>
          <w:sz w:val="28"/>
          <w:szCs w:val="28"/>
        </w:rPr>
      </w:pPr>
      <w:r w:rsidRPr="000E2E2A">
        <w:rPr>
          <w:sz w:val="28"/>
          <w:szCs w:val="28"/>
        </w:rPr>
        <w:t>в городском округе Кинель Самарской области</w:t>
      </w:r>
    </w:p>
    <w:p w:rsidR="000E2E2A" w:rsidRDefault="000E2E2A" w:rsidP="000E2E2A">
      <w:pPr>
        <w:jc w:val="center"/>
        <w:rPr>
          <w:sz w:val="28"/>
          <w:szCs w:val="28"/>
        </w:rPr>
      </w:pPr>
      <w:r>
        <w:rPr>
          <w:sz w:val="28"/>
          <w:szCs w:val="28"/>
        </w:rPr>
        <w:t xml:space="preserve">за </w:t>
      </w:r>
      <w:r w:rsidR="006B336F">
        <w:rPr>
          <w:sz w:val="28"/>
          <w:szCs w:val="28"/>
        </w:rPr>
        <w:t>1</w:t>
      </w:r>
      <w:r>
        <w:rPr>
          <w:sz w:val="28"/>
          <w:szCs w:val="28"/>
        </w:rPr>
        <w:t xml:space="preserve"> </w:t>
      </w:r>
      <w:r w:rsidR="00440350">
        <w:rPr>
          <w:sz w:val="28"/>
          <w:szCs w:val="28"/>
        </w:rPr>
        <w:t>полугодие</w:t>
      </w:r>
      <w:r>
        <w:rPr>
          <w:sz w:val="28"/>
          <w:szCs w:val="28"/>
        </w:rPr>
        <w:t xml:space="preserve"> 201</w:t>
      </w:r>
      <w:r w:rsidR="006B336F">
        <w:rPr>
          <w:sz w:val="28"/>
          <w:szCs w:val="28"/>
        </w:rPr>
        <w:t>8</w:t>
      </w:r>
      <w:r>
        <w:rPr>
          <w:sz w:val="28"/>
          <w:szCs w:val="28"/>
        </w:rPr>
        <w:t xml:space="preserve"> г.</w:t>
      </w:r>
    </w:p>
    <w:p w:rsidR="000E2E2A" w:rsidRDefault="000E2E2A" w:rsidP="000E2E2A">
      <w:pPr>
        <w:jc w:val="both"/>
        <w:rPr>
          <w:sz w:val="28"/>
          <w:szCs w:val="28"/>
        </w:rPr>
      </w:pPr>
    </w:p>
    <w:p w:rsidR="000E2E2A" w:rsidRDefault="000E2E2A" w:rsidP="005D3068">
      <w:pPr>
        <w:spacing w:line="360" w:lineRule="auto"/>
        <w:ind w:firstLine="709"/>
        <w:jc w:val="both"/>
        <w:rPr>
          <w:sz w:val="28"/>
          <w:szCs w:val="28"/>
        </w:rPr>
      </w:pPr>
      <w:r w:rsidRPr="0053741C">
        <w:rPr>
          <w:sz w:val="28"/>
          <w:szCs w:val="28"/>
        </w:rPr>
        <w:t xml:space="preserve">Антикоррупционный мониторинг в городском округе Кинель Самарской области за </w:t>
      </w:r>
      <w:r w:rsidR="00F27C4F">
        <w:rPr>
          <w:sz w:val="28"/>
          <w:szCs w:val="28"/>
        </w:rPr>
        <w:t>1</w:t>
      </w:r>
      <w:r w:rsidRPr="0053741C">
        <w:rPr>
          <w:sz w:val="28"/>
          <w:szCs w:val="28"/>
        </w:rPr>
        <w:t xml:space="preserve"> </w:t>
      </w:r>
      <w:r w:rsidR="00802A3B">
        <w:rPr>
          <w:sz w:val="28"/>
          <w:szCs w:val="28"/>
        </w:rPr>
        <w:t>полугодие</w:t>
      </w:r>
      <w:r w:rsidRPr="0053741C">
        <w:rPr>
          <w:sz w:val="28"/>
          <w:szCs w:val="28"/>
        </w:rPr>
        <w:t xml:space="preserve"> 201</w:t>
      </w:r>
      <w:r w:rsidR="00F27C4F">
        <w:rPr>
          <w:sz w:val="28"/>
          <w:szCs w:val="28"/>
        </w:rPr>
        <w:t>8</w:t>
      </w:r>
      <w:r w:rsidRPr="0053741C">
        <w:rPr>
          <w:sz w:val="28"/>
          <w:szCs w:val="28"/>
        </w:rPr>
        <w:t xml:space="preserve"> г. проводился в соответствии с Порядком проведения антикоррупционного мониторинга в городском округе Кинель Самарской области, утвержденным постановлением администрации городского округа Кинель Самарской области от 17.08.2017 г. № 2515</w:t>
      </w:r>
      <w:r w:rsidR="0053741C" w:rsidRPr="0053741C">
        <w:rPr>
          <w:sz w:val="28"/>
          <w:szCs w:val="28"/>
        </w:rPr>
        <w:t>.</w:t>
      </w:r>
    </w:p>
    <w:p w:rsidR="005D3068" w:rsidRPr="0053741C" w:rsidRDefault="005D3068" w:rsidP="005D3068">
      <w:pPr>
        <w:spacing w:line="360" w:lineRule="auto"/>
        <w:ind w:firstLine="709"/>
        <w:jc w:val="both"/>
        <w:rPr>
          <w:sz w:val="28"/>
          <w:szCs w:val="28"/>
        </w:rPr>
      </w:pPr>
      <w:r>
        <w:rPr>
          <w:sz w:val="28"/>
          <w:szCs w:val="28"/>
        </w:rPr>
        <w:t>Органом, уполномоченным на проведение антикоррупционного мониторинга в городском округе Кинель Самарской области, является аппарат администрации городского округа Кинель Самарской области.</w:t>
      </w:r>
    </w:p>
    <w:p w:rsidR="000E2E2A" w:rsidRPr="0053741C" w:rsidRDefault="0053741C" w:rsidP="005D3068">
      <w:pPr>
        <w:spacing w:line="360" w:lineRule="auto"/>
        <w:ind w:firstLine="709"/>
        <w:jc w:val="both"/>
        <w:rPr>
          <w:sz w:val="28"/>
          <w:szCs w:val="28"/>
        </w:rPr>
      </w:pPr>
      <w:r w:rsidRPr="0053741C">
        <w:rPr>
          <w:sz w:val="28"/>
          <w:szCs w:val="28"/>
        </w:rPr>
        <w:t xml:space="preserve">Антикоррупционный мониторинг  за </w:t>
      </w:r>
      <w:r w:rsidR="00F27C4F">
        <w:rPr>
          <w:sz w:val="28"/>
          <w:szCs w:val="28"/>
        </w:rPr>
        <w:t>1</w:t>
      </w:r>
      <w:r w:rsidRPr="0053741C">
        <w:rPr>
          <w:sz w:val="28"/>
          <w:szCs w:val="28"/>
        </w:rPr>
        <w:t xml:space="preserve"> </w:t>
      </w:r>
      <w:r w:rsidR="00802A3B">
        <w:rPr>
          <w:sz w:val="28"/>
          <w:szCs w:val="28"/>
        </w:rPr>
        <w:t>полугодие</w:t>
      </w:r>
      <w:r w:rsidRPr="0053741C">
        <w:rPr>
          <w:sz w:val="28"/>
          <w:szCs w:val="28"/>
        </w:rPr>
        <w:t xml:space="preserve"> 201</w:t>
      </w:r>
      <w:r w:rsidR="00F27C4F">
        <w:rPr>
          <w:sz w:val="28"/>
          <w:szCs w:val="28"/>
        </w:rPr>
        <w:t>8</w:t>
      </w:r>
      <w:r w:rsidRPr="0053741C">
        <w:rPr>
          <w:sz w:val="28"/>
          <w:szCs w:val="28"/>
        </w:rPr>
        <w:t xml:space="preserve"> г. проводился по следующим направлениям:</w:t>
      </w:r>
    </w:p>
    <w:p w:rsidR="0053741C" w:rsidRPr="00F25E24" w:rsidRDefault="0053741C" w:rsidP="005D3068">
      <w:pPr>
        <w:pStyle w:val="a5"/>
        <w:numPr>
          <w:ilvl w:val="0"/>
          <w:numId w:val="1"/>
        </w:numPr>
        <w:spacing w:line="360" w:lineRule="auto"/>
        <w:ind w:left="0" w:firstLine="709"/>
        <w:jc w:val="both"/>
        <w:rPr>
          <w:sz w:val="28"/>
          <w:szCs w:val="28"/>
        </w:rPr>
      </w:pPr>
      <w:r w:rsidRPr="00F25E24">
        <w:rPr>
          <w:sz w:val="28"/>
          <w:szCs w:val="28"/>
        </w:rPr>
        <w:t>обобщение результатов антикоррупционной экспертизы нормативных правовых актов и проектов нормативных правовых актов органов местного самоуправления городского округа Кинель Самарской области;</w:t>
      </w:r>
    </w:p>
    <w:p w:rsidR="00F25E24" w:rsidRDefault="0053741C" w:rsidP="005D3068">
      <w:pPr>
        <w:pStyle w:val="a5"/>
        <w:numPr>
          <w:ilvl w:val="0"/>
          <w:numId w:val="1"/>
        </w:numPr>
        <w:spacing w:line="360" w:lineRule="auto"/>
        <w:ind w:left="0" w:firstLine="709"/>
        <w:jc w:val="both"/>
        <w:rPr>
          <w:sz w:val="28"/>
          <w:szCs w:val="28"/>
        </w:rPr>
      </w:pPr>
      <w:r w:rsidRPr="00F25E24">
        <w:rPr>
          <w:sz w:val="28"/>
          <w:szCs w:val="28"/>
        </w:rPr>
        <w:t xml:space="preserve">осуществление антикоррупционного </w:t>
      </w:r>
      <w:proofErr w:type="gramStart"/>
      <w:r w:rsidRPr="00F25E24">
        <w:rPr>
          <w:sz w:val="28"/>
          <w:szCs w:val="28"/>
        </w:rPr>
        <w:t>контроля за</w:t>
      </w:r>
      <w:proofErr w:type="gramEnd"/>
      <w:r w:rsidRPr="00F25E24">
        <w:rPr>
          <w:sz w:val="28"/>
          <w:szCs w:val="28"/>
        </w:rPr>
        <w:t xml:space="preserve"> исполнением органами местного самоуправления городского округа Кинель Самарской области полномочий по реализации муниципальной функции (предоставлению муниципальной услуги)</w:t>
      </w:r>
      <w:r w:rsidR="00F25E24">
        <w:rPr>
          <w:sz w:val="28"/>
          <w:szCs w:val="28"/>
        </w:rPr>
        <w:t>;</w:t>
      </w:r>
    </w:p>
    <w:p w:rsidR="005D3068" w:rsidRDefault="00F25E24" w:rsidP="005D3068">
      <w:pPr>
        <w:pStyle w:val="a5"/>
        <w:numPr>
          <w:ilvl w:val="0"/>
          <w:numId w:val="1"/>
        </w:numPr>
        <w:spacing w:line="360" w:lineRule="auto"/>
        <w:ind w:left="0" w:firstLine="709"/>
        <w:jc w:val="both"/>
        <w:rPr>
          <w:sz w:val="28"/>
          <w:szCs w:val="28"/>
        </w:rPr>
      </w:pPr>
      <w:r w:rsidRPr="005D3068">
        <w:rPr>
          <w:sz w:val="28"/>
          <w:szCs w:val="28"/>
        </w:rPr>
        <w:t>проведение анализа поступивших в органы местного самоуправления жалоб и обращений граждан и организаций о фактах совершения коррупционных правонарушений с целью их обобщения по существу поставленных вопросов</w:t>
      </w:r>
      <w:r w:rsidR="008C68CC">
        <w:rPr>
          <w:sz w:val="28"/>
          <w:szCs w:val="28"/>
        </w:rPr>
        <w:t>;</w:t>
      </w:r>
    </w:p>
    <w:p w:rsidR="005D3068" w:rsidRPr="005D3068" w:rsidRDefault="005D3068" w:rsidP="005D3068">
      <w:pPr>
        <w:spacing w:line="360" w:lineRule="auto"/>
        <w:ind w:firstLine="709"/>
        <w:jc w:val="both"/>
        <w:rPr>
          <w:sz w:val="28"/>
          <w:szCs w:val="28"/>
        </w:rPr>
      </w:pPr>
      <w:r w:rsidRPr="0053741C">
        <w:rPr>
          <w:sz w:val="28"/>
          <w:szCs w:val="28"/>
        </w:rPr>
        <w:lastRenderedPageBreak/>
        <w:t>Антикоррупционный мониторинг</w:t>
      </w:r>
      <w:r>
        <w:rPr>
          <w:sz w:val="28"/>
          <w:szCs w:val="28"/>
        </w:rPr>
        <w:t xml:space="preserve"> проводился </w:t>
      </w:r>
      <w:r w:rsidR="00044517">
        <w:rPr>
          <w:sz w:val="28"/>
          <w:szCs w:val="28"/>
        </w:rPr>
        <w:t>путем сбора информации</w:t>
      </w:r>
      <w:r w:rsidR="00044517" w:rsidRPr="00044517">
        <w:rPr>
          <w:sz w:val="28"/>
          <w:szCs w:val="28"/>
        </w:rPr>
        <w:t xml:space="preserve"> </w:t>
      </w:r>
      <w:r w:rsidR="00044517">
        <w:rPr>
          <w:sz w:val="28"/>
          <w:szCs w:val="28"/>
        </w:rPr>
        <w:t>от Думы городского округа Кинель Самарской области, отделов и структурных подразделений администрации городского округа Кинель Самарской области, подведомственных ей муниципальных учреждений,</w:t>
      </w:r>
      <w:r>
        <w:rPr>
          <w:sz w:val="28"/>
          <w:szCs w:val="28"/>
        </w:rPr>
        <w:t xml:space="preserve"> анализа</w:t>
      </w:r>
      <w:r w:rsidR="00044517">
        <w:rPr>
          <w:sz w:val="28"/>
          <w:szCs w:val="28"/>
        </w:rPr>
        <w:t xml:space="preserve"> документов, </w:t>
      </w:r>
      <w:r w:rsidR="00044517" w:rsidRPr="008B5EC6">
        <w:rPr>
          <w:color w:val="000000"/>
          <w:sz w:val="28"/>
          <w:szCs w:val="28"/>
          <w:bdr w:val="none" w:sz="0" w:space="0" w:color="auto" w:frame="1"/>
        </w:rPr>
        <w:t>обработки и анализа полученных данных с целью оценки состояния коррупции, коррупциогенных факторов и результативности мер противодействия коррупции</w:t>
      </w:r>
      <w:r w:rsidR="00044517">
        <w:rPr>
          <w:color w:val="000000"/>
          <w:sz w:val="28"/>
          <w:szCs w:val="28"/>
          <w:bdr w:val="none" w:sz="0" w:space="0" w:color="auto" w:frame="1"/>
        </w:rPr>
        <w:t>.</w:t>
      </w:r>
      <w:r>
        <w:rPr>
          <w:sz w:val="28"/>
          <w:szCs w:val="28"/>
        </w:rPr>
        <w:t xml:space="preserve"> </w:t>
      </w:r>
    </w:p>
    <w:p w:rsidR="00496267" w:rsidRDefault="005D3068" w:rsidP="00496267">
      <w:pPr>
        <w:spacing w:line="360" w:lineRule="auto"/>
        <w:ind w:firstLine="709"/>
        <w:jc w:val="both"/>
        <w:rPr>
          <w:sz w:val="28"/>
          <w:szCs w:val="28"/>
        </w:rPr>
      </w:pPr>
      <w:r w:rsidRPr="005D3068">
        <w:rPr>
          <w:sz w:val="28"/>
          <w:szCs w:val="28"/>
        </w:rPr>
        <w:t xml:space="preserve">При проведении антикоррупционного мониторинга использовался </w:t>
      </w:r>
      <w:r>
        <w:rPr>
          <w:sz w:val="28"/>
          <w:szCs w:val="28"/>
        </w:rPr>
        <w:t xml:space="preserve">аналитический </w:t>
      </w:r>
      <w:r w:rsidRPr="005D3068">
        <w:rPr>
          <w:sz w:val="28"/>
          <w:szCs w:val="28"/>
        </w:rPr>
        <w:t>метод</w:t>
      </w:r>
      <w:r>
        <w:rPr>
          <w:sz w:val="28"/>
          <w:szCs w:val="28"/>
        </w:rPr>
        <w:t>.</w:t>
      </w:r>
    </w:p>
    <w:p w:rsidR="00A662D7" w:rsidRDefault="00A662D7" w:rsidP="00412CEF">
      <w:pPr>
        <w:pStyle w:val="a5"/>
        <w:spacing w:line="360" w:lineRule="auto"/>
        <w:ind w:left="0" w:firstLine="709"/>
        <w:jc w:val="both"/>
        <w:rPr>
          <w:b/>
          <w:sz w:val="28"/>
          <w:szCs w:val="28"/>
        </w:rPr>
      </w:pPr>
    </w:p>
    <w:p w:rsidR="008C68CC" w:rsidRPr="008C68CC" w:rsidRDefault="008C68CC" w:rsidP="00412CEF">
      <w:pPr>
        <w:pStyle w:val="a5"/>
        <w:spacing w:line="360" w:lineRule="auto"/>
        <w:ind w:left="0" w:firstLine="709"/>
        <w:jc w:val="both"/>
        <w:rPr>
          <w:b/>
          <w:sz w:val="28"/>
          <w:szCs w:val="28"/>
        </w:rPr>
      </w:pPr>
      <w:r w:rsidRPr="008C68CC">
        <w:rPr>
          <w:b/>
          <w:sz w:val="28"/>
          <w:szCs w:val="28"/>
        </w:rPr>
        <w:t>Источники информации, используемые при проведении антикоррупционного мониторинга:</w:t>
      </w:r>
    </w:p>
    <w:p w:rsidR="00412CEF" w:rsidRPr="00412CEF" w:rsidRDefault="0013618A" w:rsidP="00412CEF">
      <w:pPr>
        <w:pStyle w:val="a5"/>
        <w:numPr>
          <w:ilvl w:val="0"/>
          <w:numId w:val="4"/>
        </w:numPr>
        <w:spacing w:line="360" w:lineRule="auto"/>
        <w:ind w:left="0" w:firstLine="709"/>
        <w:jc w:val="both"/>
        <w:rPr>
          <w:sz w:val="28"/>
          <w:szCs w:val="28"/>
        </w:rPr>
      </w:pPr>
      <w:r>
        <w:rPr>
          <w:sz w:val="28"/>
          <w:szCs w:val="28"/>
        </w:rPr>
        <w:t>и</w:t>
      </w:r>
      <w:r w:rsidR="00412CEF" w:rsidRPr="00412CEF">
        <w:rPr>
          <w:sz w:val="28"/>
          <w:szCs w:val="28"/>
        </w:rPr>
        <w:t>нформация, предоставленная Думой городского округа Кинель Самарской области, отделами и структурными подразделениями администрации городского округа Кинель Самарской области, подведомственными ей муниципальными учреждениями;</w:t>
      </w:r>
    </w:p>
    <w:p w:rsidR="00412CEF" w:rsidRPr="00412CEF" w:rsidRDefault="0013618A" w:rsidP="00412CEF">
      <w:pPr>
        <w:pStyle w:val="a5"/>
        <w:numPr>
          <w:ilvl w:val="0"/>
          <w:numId w:val="4"/>
        </w:numPr>
        <w:spacing w:line="360" w:lineRule="auto"/>
        <w:ind w:left="0" w:firstLine="709"/>
        <w:jc w:val="both"/>
        <w:rPr>
          <w:sz w:val="28"/>
          <w:szCs w:val="28"/>
        </w:rPr>
      </w:pPr>
      <w:r>
        <w:rPr>
          <w:sz w:val="28"/>
          <w:szCs w:val="28"/>
        </w:rPr>
        <w:t>р</w:t>
      </w:r>
      <w:r w:rsidR="00412CEF" w:rsidRPr="00412CEF">
        <w:rPr>
          <w:sz w:val="28"/>
          <w:szCs w:val="28"/>
        </w:rPr>
        <w:t>езультаты мониторинга исполнения должностных обязанностей служащими администрации городского округа Кинель Самарской области на предмет наличия в них коррупционных действий (условий)</w:t>
      </w:r>
      <w:r w:rsidR="00412CEF">
        <w:rPr>
          <w:sz w:val="28"/>
          <w:szCs w:val="28"/>
        </w:rPr>
        <w:t>;</w:t>
      </w:r>
    </w:p>
    <w:p w:rsidR="00412CEF" w:rsidRDefault="0013618A" w:rsidP="00412CEF">
      <w:pPr>
        <w:pStyle w:val="a5"/>
        <w:numPr>
          <w:ilvl w:val="0"/>
          <w:numId w:val="4"/>
        </w:numPr>
        <w:spacing w:line="360" w:lineRule="auto"/>
        <w:ind w:left="0" w:firstLine="709"/>
        <w:jc w:val="both"/>
        <w:rPr>
          <w:sz w:val="28"/>
          <w:szCs w:val="28"/>
        </w:rPr>
      </w:pPr>
      <w:r>
        <w:rPr>
          <w:sz w:val="28"/>
          <w:szCs w:val="28"/>
        </w:rPr>
        <w:t>журналы учета нормативных правовых актов и их проектов, прошедших</w:t>
      </w:r>
      <w:r w:rsidRPr="0013618A">
        <w:rPr>
          <w:sz w:val="28"/>
          <w:szCs w:val="28"/>
        </w:rPr>
        <w:t xml:space="preserve"> </w:t>
      </w:r>
      <w:r>
        <w:rPr>
          <w:sz w:val="28"/>
          <w:szCs w:val="28"/>
        </w:rPr>
        <w:t>антикоррупционную экспертизу;</w:t>
      </w:r>
    </w:p>
    <w:p w:rsidR="008A704F" w:rsidRDefault="00187F62" w:rsidP="008A704F">
      <w:pPr>
        <w:pStyle w:val="a5"/>
        <w:numPr>
          <w:ilvl w:val="0"/>
          <w:numId w:val="4"/>
        </w:numPr>
        <w:spacing w:line="360" w:lineRule="auto"/>
        <w:ind w:left="0" w:firstLine="709"/>
        <w:jc w:val="both"/>
        <w:rPr>
          <w:sz w:val="28"/>
          <w:szCs w:val="28"/>
        </w:rPr>
      </w:pPr>
      <w:r w:rsidRPr="008A704F">
        <w:rPr>
          <w:sz w:val="28"/>
          <w:szCs w:val="28"/>
        </w:rPr>
        <w:t>Перечень муниципальных услуг городского округа Кинель Самарской области, утвержденн</w:t>
      </w:r>
      <w:r w:rsidR="008A704F">
        <w:rPr>
          <w:sz w:val="28"/>
          <w:szCs w:val="28"/>
        </w:rPr>
        <w:t>ый</w:t>
      </w:r>
      <w:r w:rsidRPr="008A704F">
        <w:rPr>
          <w:sz w:val="28"/>
          <w:szCs w:val="28"/>
        </w:rPr>
        <w:t xml:space="preserve"> постановлением администрации городского округа Кинель Самарской области от 23.12.2015 г. № 2195 (в редакции от 13.0</w:t>
      </w:r>
      <w:r w:rsidR="006A132F">
        <w:rPr>
          <w:sz w:val="28"/>
          <w:szCs w:val="28"/>
        </w:rPr>
        <w:t>6</w:t>
      </w:r>
      <w:r w:rsidRPr="008A704F">
        <w:rPr>
          <w:sz w:val="28"/>
          <w:szCs w:val="28"/>
        </w:rPr>
        <w:t>.201</w:t>
      </w:r>
      <w:r w:rsidR="001E05B7">
        <w:rPr>
          <w:sz w:val="28"/>
          <w:szCs w:val="28"/>
        </w:rPr>
        <w:t>8</w:t>
      </w:r>
      <w:r w:rsidRPr="008A704F">
        <w:rPr>
          <w:sz w:val="28"/>
          <w:szCs w:val="28"/>
        </w:rPr>
        <w:t xml:space="preserve"> г.);</w:t>
      </w:r>
    </w:p>
    <w:p w:rsidR="008A704F" w:rsidRDefault="004C7D87" w:rsidP="008A704F">
      <w:pPr>
        <w:pStyle w:val="a5"/>
        <w:numPr>
          <w:ilvl w:val="0"/>
          <w:numId w:val="4"/>
        </w:numPr>
        <w:spacing w:line="360" w:lineRule="auto"/>
        <w:ind w:left="0" w:firstLine="709"/>
        <w:jc w:val="both"/>
        <w:rPr>
          <w:sz w:val="28"/>
          <w:szCs w:val="28"/>
        </w:rPr>
      </w:pPr>
      <w:hyperlink r:id="rId7" w:history="1">
        <w:r w:rsidR="008A704F" w:rsidRPr="008A704F">
          <w:rPr>
            <w:rStyle w:val="a6"/>
            <w:color w:val="auto"/>
            <w:sz w:val="28"/>
            <w:szCs w:val="28"/>
            <w:u w:val="none"/>
          </w:rPr>
          <w:t>Перечень функций администрации городского округа Кинель Самарской области, при реализации которых наиболее вероятно возникновение коррупции</w:t>
        </w:r>
      </w:hyperlink>
      <w:r w:rsidR="008A704F">
        <w:rPr>
          <w:sz w:val="28"/>
          <w:szCs w:val="28"/>
        </w:rPr>
        <w:t xml:space="preserve">, утвержденный </w:t>
      </w:r>
      <w:r w:rsidR="008A704F" w:rsidRPr="008A704F">
        <w:rPr>
          <w:sz w:val="28"/>
          <w:szCs w:val="28"/>
        </w:rPr>
        <w:t>постановление</w:t>
      </w:r>
      <w:r w:rsidR="008A704F">
        <w:rPr>
          <w:sz w:val="28"/>
          <w:szCs w:val="28"/>
        </w:rPr>
        <w:t>м</w:t>
      </w:r>
      <w:r w:rsidR="008A704F" w:rsidRPr="008A704F">
        <w:rPr>
          <w:sz w:val="28"/>
          <w:szCs w:val="28"/>
        </w:rPr>
        <w:t xml:space="preserve"> администрации городского округа Кинель Самарской области от 20.03.2017 г. № 980;</w:t>
      </w:r>
    </w:p>
    <w:p w:rsidR="008A704F" w:rsidRPr="008A704F" w:rsidRDefault="008A704F" w:rsidP="008A704F">
      <w:pPr>
        <w:pStyle w:val="a5"/>
        <w:numPr>
          <w:ilvl w:val="0"/>
          <w:numId w:val="4"/>
        </w:numPr>
        <w:spacing w:line="360" w:lineRule="auto"/>
        <w:ind w:left="0" w:firstLine="709"/>
        <w:jc w:val="both"/>
        <w:rPr>
          <w:sz w:val="28"/>
          <w:szCs w:val="28"/>
        </w:rPr>
      </w:pPr>
      <w:r w:rsidRPr="008A704F">
        <w:rPr>
          <w:sz w:val="28"/>
          <w:szCs w:val="28"/>
        </w:rPr>
        <w:t>Перечень должностей администрации городского округа Кинель Самарской области, замещений которых связано с коррупционными рисками</w:t>
      </w:r>
      <w:r>
        <w:rPr>
          <w:sz w:val="28"/>
          <w:szCs w:val="28"/>
        </w:rPr>
        <w:t xml:space="preserve">, утвержденный </w:t>
      </w:r>
      <w:r w:rsidRPr="008A704F">
        <w:rPr>
          <w:sz w:val="28"/>
          <w:szCs w:val="28"/>
        </w:rPr>
        <w:t>постановление</w:t>
      </w:r>
      <w:r>
        <w:rPr>
          <w:sz w:val="28"/>
          <w:szCs w:val="28"/>
        </w:rPr>
        <w:t>м</w:t>
      </w:r>
      <w:r w:rsidRPr="008A704F">
        <w:rPr>
          <w:sz w:val="28"/>
          <w:szCs w:val="28"/>
        </w:rPr>
        <w:t xml:space="preserve"> администрации городского округа Кинель Самарской области от 20.03.2017 г. № 981;</w:t>
      </w:r>
    </w:p>
    <w:p w:rsidR="00CD76AB" w:rsidRDefault="00CD76AB" w:rsidP="00412CEF">
      <w:pPr>
        <w:pStyle w:val="a5"/>
        <w:numPr>
          <w:ilvl w:val="0"/>
          <w:numId w:val="4"/>
        </w:numPr>
        <w:spacing w:line="360" w:lineRule="auto"/>
        <w:ind w:left="0" w:firstLine="709"/>
        <w:jc w:val="both"/>
        <w:rPr>
          <w:sz w:val="28"/>
          <w:szCs w:val="28"/>
        </w:rPr>
      </w:pPr>
      <w:r>
        <w:rPr>
          <w:sz w:val="28"/>
          <w:szCs w:val="28"/>
        </w:rPr>
        <w:lastRenderedPageBreak/>
        <w:t>Информация, размещенная на официальном сайте администрации городского округа Кинель Сам</w:t>
      </w:r>
      <w:r w:rsidR="00A5645F">
        <w:rPr>
          <w:sz w:val="28"/>
          <w:szCs w:val="28"/>
        </w:rPr>
        <w:t>арской области (</w:t>
      </w:r>
      <w:proofErr w:type="spellStart"/>
      <w:r w:rsidR="00A5645F">
        <w:rPr>
          <w:sz w:val="28"/>
          <w:szCs w:val="28"/>
        </w:rPr>
        <w:t>кинельгород</w:t>
      </w:r>
      <w:proofErr w:type="gramStart"/>
      <w:r w:rsidR="00A5645F">
        <w:rPr>
          <w:sz w:val="28"/>
          <w:szCs w:val="28"/>
        </w:rPr>
        <w:t>.р</w:t>
      </w:r>
      <w:proofErr w:type="gramEnd"/>
      <w:r w:rsidR="00A5645F">
        <w:rPr>
          <w:sz w:val="28"/>
          <w:szCs w:val="28"/>
        </w:rPr>
        <w:t>ф</w:t>
      </w:r>
      <w:proofErr w:type="spellEnd"/>
      <w:r w:rsidR="00A5645F">
        <w:rPr>
          <w:sz w:val="28"/>
          <w:szCs w:val="28"/>
        </w:rPr>
        <w:t>):</w:t>
      </w:r>
    </w:p>
    <w:p w:rsidR="00187F62" w:rsidRPr="007D663A" w:rsidRDefault="00187F62" w:rsidP="00CD76AB">
      <w:pPr>
        <w:pStyle w:val="a5"/>
        <w:spacing w:line="360" w:lineRule="auto"/>
        <w:ind w:left="709"/>
        <w:jc w:val="both"/>
        <w:rPr>
          <w:sz w:val="28"/>
          <w:szCs w:val="28"/>
        </w:rPr>
      </w:pPr>
    </w:p>
    <w:p w:rsidR="008C68CC" w:rsidRPr="00CD76AB" w:rsidRDefault="008C68CC" w:rsidP="00CD76AB">
      <w:pPr>
        <w:pStyle w:val="a5"/>
        <w:spacing w:line="360" w:lineRule="auto"/>
        <w:ind w:left="0"/>
        <w:jc w:val="both"/>
        <w:rPr>
          <w:b/>
          <w:sz w:val="28"/>
          <w:szCs w:val="28"/>
        </w:rPr>
      </w:pPr>
      <w:r w:rsidRPr="008C68CC">
        <w:rPr>
          <w:b/>
          <w:sz w:val="28"/>
          <w:szCs w:val="28"/>
        </w:rPr>
        <w:t xml:space="preserve">Оценка результатов аналитических материалов, представленных </w:t>
      </w:r>
      <w:r w:rsidR="001F66BD">
        <w:rPr>
          <w:b/>
          <w:sz w:val="28"/>
          <w:szCs w:val="28"/>
        </w:rPr>
        <w:t>Д</w:t>
      </w:r>
      <w:r w:rsidRPr="008C68CC">
        <w:rPr>
          <w:b/>
          <w:sz w:val="28"/>
          <w:szCs w:val="28"/>
        </w:rPr>
        <w:t>умой городского округа Кинель Самарской области, отделами и структурными подразделениями администрации городского округа Кинель Самарской области, подведомственными ей муниципальными учреждениям</w:t>
      </w:r>
      <w:r w:rsidR="006619CC">
        <w:rPr>
          <w:b/>
          <w:sz w:val="28"/>
          <w:szCs w:val="28"/>
        </w:rPr>
        <w:t>, анализа нормативных правовых документов городского округа Кинель Самарской области</w:t>
      </w:r>
      <w:r w:rsidR="00CD76AB">
        <w:rPr>
          <w:b/>
          <w:sz w:val="28"/>
          <w:szCs w:val="28"/>
        </w:rPr>
        <w:t>.</w:t>
      </w:r>
    </w:p>
    <w:p w:rsidR="00C37E08" w:rsidRPr="00CD76AB" w:rsidRDefault="00C37E08" w:rsidP="001F66BD">
      <w:pPr>
        <w:pStyle w:val="a5"/>
        <w:spacing w:line="360" w:lineRule="auto"/>
        <w:ind w:left="0"/>
        <w:jc w:val="center"/>
        <w:rPr>
          <w:b/>
          <w:sz w:val="28"/>
          <w:szCs w:val="28"/>
        </w:rPr>
      </w:pPr>
    </w:p>
    <w:p w:rsidR="001F66BD" w:rsidRPr="001F66BD" w:rsidRDefault="001F66BD" w:rsidP="00C37E08">
      <w:pPr>
        <w:pStyle w:val="a5"/>
        <w:numPr>
          <w:ilvl w:val="0"/>
          <w:numId w:val="9"/>
        </w:numPr>
        <w:spacing w:line="360" w:lineRule="auto"/>
        <w:ind w:left="0" w:firstLine="698"/>
        <w:jc w:val="both"/>
        <w:rPr>
          <w:b/>
          <w:sz w:val="28"/>
          <w:szCs w:val="28"/>
        </w:rPr>
      </w:pPr>
      <w:r>
        <w:rPr>
          <w:sz w:val="28"/>
          <w:szCs w:val="28"/>
        </w:rPr>
        <w:t xml:space="preserve">При </w:t>
      </w:r>
      <w:r w:rsidRPr="001F66BD">
        <w:rPr>
          <w:sz w:val="28"/>
          <w:szCs w:val="28"/>
        </w:rPr>
        <w:t>обобщени</w:t>
      </w:r>
      <w:r>
        <w:rPr>
          <w:sz w:val="28"/>
          <w:szCs w:val="28"/>
        </w:rPr>
        <w:t>и</w:t>
      </w:r>
      <w:r w:rsidRPr="001F66BD">
        <w:rPr>
          <w:sz w:val="28"/>
          <w:szCs w:val="28"/>
        </w:rPr>
        <w:t xml:space="preserve"> результатов антикоррупционной экспертизы нормативных правовых актов и проектов нормативных правовых актов органов местного самоуправления городского округа Кинель Самарской области было установлено:</w:t>
      </w:r>
    </w:p>
    <w:p w:rsidR="00A662D7" w:rsidRPr="00AC15E4" w:rsidRDefault="00A662D7" w:rsidP="00A662D7">
      <w:pPr>
        <w:spacing w:line="360" w:lineRule="auto"/>
        <w:ind w:firstLine="709"/>
        <w:jc w:val="both"/>
        <w:rPr>
          <w:sz w:val="28"/>
          <w:szCs w:val="28"/>
        </w:rPr>
      </w:pPr>
      <w:r w:rsidRPr="00AC15E4">
        <w:rPr>
          <w:sz w:val="28"/>
          <w:szCs w:val="28"/>
        </w:rPr>
        <w:t xml:space="preserve">Во исполнение Порядка проведения антикоррупционной экспертизы нормативных правовых актов, проектов нормативных правовых актов администрации городского округа Кинель Самарской области, утвержденного постановлением администрации городского округа Кинель Самарской области от 07.12.2009г. № 2488 (с изменениями и дополнениями), </w:t>
      </w:r>
      <w:r w:rsidR="00586444">
        <w:rPr>
          <w:sz w:val="28"/>
          <w:szCs w:val="28"/>
        </w:rPr>
        <w:t>юридическим отделом аппарата администрации город</w:t>
      </w:r>
      <w:proofErr w:type="gramStart"/>
      <w:r w:rsidR="00A60523">
        <w:rPr>
          <w:sz w:val="28"/>
          <w:szCs w:val="28"/>
          <w:lang w:val="en-US"/>
        </w:rPr>
        <w:t>c</w:t>
      </w:r>
      <w:proofErr w:type="gramEnd"/>
      <w:r w:rsidR="00586444">
        <w:rPr>
          <w:sz w:val="28"/>
          <w:szCs w:val="28"/>
        </w:rPr>
        <w:t xml:space="preserve">кого округа Кинель Самарской области </w:t>
      </w:r>
      <w:r w:rsidRPr="00AC15E4">
        <w:rPr>
          <w:sz w:val="28"/>
          <w:szCs w:val="28"/>
        </w:rPr>
        <w:t xml:space="preserve">проведена антикоррупционная экспертиза проектов постановлений администрации городского округа Кинель Самарской области в количестве -  </w:t>
      </w:r>
      <w:r w:rsidR="006A132F">
        <w:rPr>
          <w:sz w:val="28"/>
          <w:szCs w:val="28"/>
        </w:rPr>
        <w:t xml:space="preserve">116 </w:t>
      </w:r>
      <w:r w:rsidRPr="00AC15E4">
        <w:rPr>
          <w:sz w:val="28"/>
          <w:szCs w:val="28"/>
        </w:rPr>
        <w:t xml:space="preserve">шт., постановлений администрации городского округа Кинель Самарской области в количестве -  </w:t>
      </w:r>
      <w:r w:rsidR="006A132F">
        <w:rPr>
          <w:sz w:val="28"/>
          <w:szCs w:val="28"/>
        </w:rPr>
        <w:t>95</w:t>
      </w:r>
      <w:r w:rsidR="00F33FD9">
        <w:rPr>
          <w:sz w:val="28"/>
          <w:szCs w:val="28"/>
        </w:rPr>
        <w:t xml:space="preserve"> </w:t>
      </w:r>
      <w:r w:rsidRPr="00AC15E4">
        <w:rPr>
          <w:sz w:val="28"/>
          <w:szCs w:val="28"/>
        </w:rPr>
        <w:t>шт.</w:t>
      </w:r>
    </w:p>
    <w:p w:rsidR="00A662D7" w:rsidRDefault="00A662D7" w:rsidP="00A662D7">
      <w:pPr>
        <w:spacing w:line="360" w:lineRule="auto"/>
        <w:ind w:firstLine="709"/>
        <w:jc w:val="both"/>
        <w:rPr>
          <w:sz w:val="28"/>
          <w:szCs w:val="28"/>
        </w:rPr>
      </w:pPr>
      <w:r w:rsidRPr="00AC15E4">
        <w:rPr>
          <w:sz w:val="28"/>
          <w:szCs w:val="28"/>
        </w:rPr>
        <w:t xml:space="preserve">Постановлением Главы городского округа Кинель Самарской области от 17.08.2017 г. №22 утвержден Порядок проведения </w:t>
      </w:r>
      <w:proofErr w:type="spellStart"/>
      <w:r w:rsidRPr="00AC15E4">
        <w:rPr>
          <w:sz w:val="28"/>
          <w:szCs w:val="28"/>
        </w:rPr>
        <w:t>антикорупционной</w:t>
      </w:r>
      <w:proofErr w:type="spellEnd"/>
      <w:r w:rsidRPr="00AC15E4">
        <w:rPr>
          <w:sz w:val="28"/>
          <w:szCs w:val="28"/>
        </w:rPr>
        <w:t xml:space="preserve"> экспертизы нормативных правовых актов, проектов нормативных правовых актов Главы городского округа Кинель Самарской области. За </w:t>
      </w:r>
      <w:r w:rsidR="00712D66">
        <w:rPr>
          <w:sz w:val="28"/>
          <w:szCs w:val="28"/>
        </w:rPr>
        <w:t>1</w:t>
      </w:r>
      <w:r w:rsidRPr="00AC15E4">
        <w:rPr>
          <w:sz w:val="28"/>
          <w:szCs w:val="28"/>
        </w:rPr>
        <w:t xml:space="preserve"> </w:t>
      </w:r>
      <w:r w:rsidR="006A132F">
        <w:rPr>
          <w:sz w:val="28"/>
          <w:szCs w:val="28"/>
        </w:rPr>
        <w:t>полугодие</w:t>
      </w:r>
      <w:r w:rsidRPr="00AC15E4">
        <w:rPr>
          <w:sz w:val="28"/>
          <w:szCs w:val="28"/>
        </w:rPr>
        <w:t xml:space="preserve"> 201</w:t>
      </w:r>
      <w:r w:rsidR="00712D66">
        <w:rPr>
          <w:sz w:val="28"/>
          <w:szCs w:val="28"/>
        </w:rPr>
        <w:t>8</w:t>
      </w:r>
      <w:r w:rsidRPr="00AC15E4">
        <w:rPr>
          <w:sz w:val="28"/>
          <w:szCs w:val="28"/>
        </w:rPr>
        <w:t xml:space="preserve"> года </w:t>
      </w:r>
      <w:r w:rsidR="00586444">
        <w:rPr>
          <w:sz w:val="28"/>
          <w:szCs w:val="28"/>
        </w:rPr>
        <w:t>юридическим отделом аппарата администрации город</w:t>
      </w:r>
      <w:proofErr w:type="gramStart"/>
      <w:r w:rsidR="00A60523">
        <w:rPr>
          <w:sz w:val="28"/>
          <w:szCs w:val="28"/>
          <w:lang w:val="en-US"/>
        </w:rPr>
        <w:t>c</w:t>
      </w:r>
      <w:proofErr w:type="gramEnd"/>
      <w:r w:rsidR="00586444">
        <w:rPr>
          <w:sz w:val="28"/>
          <w:szCs w:val="28"/>
        </w:rPr>
        <w:t>кого округа Кинель Самарской области</w:t>
      </w:r>
      <w:r w:rsidR="00586444" w:rsidRPr="00AC15E4">
        <w:rPr>
          <w:sz w:val="28"/>
          <w:szCs w:val="28"/>
        </w:rPr>
        <w:t xml:space="preserve"> </w:t>
      </w:r>
      <w:r w:rsidRPr="00AC15E4">
        <w:rPr>
          <w:sz w:val="28"/>
          <w:szCs w:val="28"/>
        </w:rPr>
        <w:t xml:space="preserve">проведена антикоррупционная экспертиза проектов постановлений Главы городского округа Кинель Самарской области в количестве </w:t>
      </w:r>
      <w:r w:rsidRPr="00AC15E4">
        <w:rPr>
          <w:sz w:val="28"/>
          <w:szCs w:val="28"/>
        </w:rPr>
        <w:lastRenderedPageBreak/>
        <w:t xml:space="preserve">– </w:t>
      </w:r>
      <w:r w:rsidR="00712D66">
        <w:rPr>
          <w:sz w:val="28"/>
          <w:szCs w:val="28"/>
        </w:rPr>
        <w:t>1</w:t>
      </w:r>
      <w:r w:rsidRPr="00AC15E4">
        <w:rPr>
          <w:sz w:val="28"/>
          <w:szCs w:val="28"/>
        </w:rPr>
        <w:t xml:space="preserve"> шт., постановлений Главы городского округа Кинель Самарской области в количестве -  </w:t>
      </w:r>
      <w:r w:rsidR="00712D66">
        <w:rPr>
          <w:sz w:val="28"/>
          <w:szCs w:val="28"/>
        </w:rPr>
        <w:t>0</w:t>
      </w:r>
      <w:r w:rsidR="00F33FD9">
        <w:rPr>
          <w:sz w:val="28"/>
          <w:szCs w:val="28"/>
        </w:rPr>
        <w:t xml:space="preserve"> </w:t>
      </w:r>
      <w:r w:rsidRPr="00AC15E4">
        <w:rPr>
          <w:sz w:val="28"/>
          <w:szCs w:val="28"/>
        </w:rPr>
        <w:t>шт.</w:t>
      </w:r>
    </w:p>
    <w:p w:rsidR="00712D66" w:rsidRPr="00712D66" w:rsidRDefault="00586444" w:rsidP="00712D66">
      <w:pPr>
        <w:spacing w:line="360" w:lineRule="auto"/>
        <w:ind w:firstLine="709"/>
        <w:jc w:val="both"/>
        <w:rPr>
          <w:sz w:val="28"/>
          <w:szCs w:val="28"/>
        </w:rPr>
      </w:pPr>
      <w:r>
        <w:rPr>
          <w:sz w:val="28"/>
          <w:szCs w:val="28"/>
        </w:rPr>
        <w:t>Думой</w:t>
      </w:r>
      <w:r w:rsidRPr="00AC15E4">
        <w:rPr>
          <w:sz w:val="28"/>
          <w:szCs w:val="28"/>
        </w:rPr>
        <w:t xml:space="preserve"> городского округа Кинель Самарской области</w:t>
      </w:r>
      <w:r>
        <w:rPr>
          <w:sz w:val="28"/>
          <w:szCs w:val="28"/>
        </w:rPr>
        <w:t xml:space="preserve"> п</w:t>
      </w:r>
      <w:r w:rsidRPr="00AC15E4">
        <w:rPr>
          <w:sz w:val="28"/>
          <w:szCs w:val="28"/>
        </w:rPr>
        <w:t xml:space="preserve">роведена антикоррупционная экспертиза проектов </w:t>
      </w:r>
      <w:r>
        <w:rPr>
          <w:sz w:val="28"/>
          <w:szCs w:val="28"/>
        </w:rPr>
        <w:t>решений Думы</w:t>
      </w:r>
      <w:r w:rsidRPr="00AC15E4">
        <w:rPr>
          <w:sz w:val="28"/>
          <w:szCs w:val="28"/>
        </w:rPr>
        <w:t xml:space="preserve"> городского округа Кинель Самарской области в количестве -  </w:t>
      </w:r>
      <w:r w:rsidR="006A132F">
        <w:rPr>
          <w:sz w:val="28"/>
          <w:szCs w:val="28"/>
        </w:rPr>
        <w:t>22</w:t>
      </w:r>
      <w:r>
        <w:rPr>
          <w:sz w:val="28"/>
          <w:szCs w:val="28"/>
        </w:rPr>
        <w:t xml:space="preserve"> </w:t>
      </w:r>
      <w:r w:rsidRPr="00AC15E4">
        <w:rPr>
          <w:sz w:val="28"/>
          <w:szCs w:val="28"/>
        </w:rPr>
        <w:t xml:space="preserve">шт., </w:t>
      </w:r>
      <w:r>
        <w:rPr>
          <w:sz w:val="28"/>
          <w:szCs w:val="28"/>
        </w:rPr>
        <w:t>решений Думы</w:t>
      </w:r>
      <w:r w:rsidRPr="00AC15E4">
        <w:rPr>
          <w:sz w:val="28"/>
          <w:szCs w:val="28"/>
        </w:rPr>
        <w:t xml:space="preserve"> городского </w:t>
      </w:r>
      <w:r w:rsidRPr="00712D66">
        <w:rPr>
          <w:sz w:val="28"/>
          <w:szCs w:val="28"/>
        </w:rPr>
        <w:t xml:space="preserve">округа Кинель Самарской области в количестве -  </w:t>
      </w:r>
      <w:r w:rsidR="006A132F">
        <w:rPr>
          <w:sz w:val="28"/>
          <w:szCs w:val="28"/>
        </w:rPr>
        <w:t>21</w:t>
      </w:r>
      <w:r w:rsidRPr="00712D66">
        <w:rPr>
          <w:sz w:val="28"/>
          <w:szCs w:val="28"/>
        </w:rPr>
        <w:t xml:space="preserve"> шт.</w:t>
      </w:r>
    </w:p>
    <w:p w:rsidR="00712D66" w:rsidRPr="00712D66" w:rsidRDefault="00712D66" w:rsidP="00712D66">
      <w:pPr>
        <w:spacing w:line="360" w:lineRule="auto"/>
        <w:ind w:firstLine="709"/>
        <w:jc w:val="both"/>
        <w:rPr>
          <w:sz w:val="28"/>
          <w:szCs w:val="28"/>
        </w:rPr>
      </w:pPr>
      <w:proofErr w:type="gramStart"/>
      <w:r w:rsidRPr="00712D66">
        <w:rPr>
          <w:sz w:val="28"/>
          <w:szCs w:val="28"/>
        </w:rPr>
        <w:t xml:space="preserve">За 1 </w:t>
      </w:r>
      <w:r w:rsidR="006A132F">
        <w:rPr>
          <w:sz w:val="28"/>
          <w:szCs w:val="28"/>
        </w:rPr>
        <w:t>полугодие</w:t>
      </w:r>
      <w:r w:rsidRPr="00712D66">
        <w:rPr>
          <w:sz w:val="28"/>
          <w:szCs w:val="28"/>
        </w:rPr>
        <w:t xml:space="preserve"> 2018 год Кинельской межрайонной прокуратурой Самарской области протесты, представления на постановления администрации и Главы городского округа Кинель Самарской области и решения Думы городского округа Кинель Самарской области, заключения на проекты постановлений администрации </w:t>
      </w:r>
      <w:r w:rsidR="0022344D">
        <w:rPr>
          <w:sz w:val="28"/>
          <w:szCs w:val="28"/>
        </w:rPr>
        <w:t xml:space="preserve">городского округа Кинель Самарской области, </w:t>
      </w:r>
      <w:r w:rsidRPr="00712D66">
        <w:rPr>
          <w:sz w:val="28"/>
          <w:szCs w:val="28"/>
        </w:rPr>
        <w:t xml:space="preserve"> Главы городского округа Кинель </w:t>
      </w:r>
      <w:r w:rsidR="0022344D">
        <w:rPr>
          <w:sz w:val="28"/>
          <w:szCs w:val="28"/>
        </w:rPr>
        <w:t xml:space="preserve">Самарской области </w:t>
      </w:r>
      <w:r w:rsidRPr="00712D66">
        <w:rPr>
          <w:sz w:val="28"/>
          <w:szCs w:val="28"/>
        </w:rPr>
        <w:t>и проекты решений Думы городского округа Кинель Самарской области не поступали.</w:t>
      </w:r>
      <w:proofErr w:type="gramEnd"/>
    </w:p>
    <w:p w:rsidR="00712D66" w:rsidRDefault="00712D66" w:rsidP="00712D66">
      <w:pPr>
        <w:pStyle w:val="a5"/>
        <w:spacing w:line="360" w:lineRule="auto"/>
        <w:ind w:left="0" w:firstLine="709"/>
        <w:jc w:val="both"/>
        <w:rPr>
          <w:sz w:val="28"/>
          <w:szCs w:val="28"/>
        </w:rPr>
      </w:pPr>
      <w:r w:rsidRPr="00712D66">
        <w:rPr>
          <w:sz w:val="28"/>
          <w:szCs w:val="28"/>
        </w:rPr>
        <w:t xml:space="preserve">За 1 </w:t>
      </w:r>
      <w:r w:rsidR="006A132F">
        <w:rPr>
          <w:sz w:val="28"/>
          <w:szCs w:val="28"/>
        </w:rPr>
        <w:t>полугодие</w:t>
      </w:r>
      <w:r w:rsidRPr="00712D66">
        <w:rPr>
          <w:sz w:val="28"/>
          <w:szCs w:val="28"/>
        </w:rPr>
        <w:t xml:space="preserve"> 2018 год не поступило ни одного заключения от независимых экспертов в рамках проведения независимой антикоррупционной экспертизы.</w:t>
      </w:r>
    </w:p>
    <w:p w:rsidR="0022344D" w:rsidRPr="0022344D" w:rsidRDefault="0022344D" w:rsidP="00A662D7">
      <w:pPr>
        <w:pStyle w:val="a5"/>
        <w:spacing w:line="360" w:lineRule="auto"/>
        <w:ind w:left="0" w:firstLine="709"/>
        <w:jc w:val="both"/>
        <w:rPr>
          <w:sz w:val="28"/>
          <w:szCs w:val="28"/>
        </w:rPr>
      </w:pPr>
      <w:r w:rsidRPr="0022344D">
        <w:rPr>
          <w:sz w:val="28"/>
          <w:szCs w:val="28"/>
        </w:rPr>
        <w:t xml:space="preserve">За отчетный период администрацией городского округа Кинель Самарской области изменения и дополнения в муниципальные правовые акты администрации, с учетом требований и норм действующего антикоррупционного законодательства не вносились. </w:t>
      </w:r>
    </w:p>
    <w:p w:rsidR="00A662D7" w:rsidRPr="00A60523" w:rsidRDefault="00A662D7" w:rsidP="00A662D7">
      <w:pPr>
        <w:pStyle w:val="a5"/>
        <w:spacing w:line="360" w:lineRule="auto"/>
        <w:ind w:left="0" w:firstLine="709"/>
        <w:jc w:val="both"/>
        <w:rPr>
          <w:sz w:val="28"/>
          <w:szCs w:val="28"/>
        </w:rPr>
      </w:pPr>
      <w:r>
        <w:rPr>
          <w:sz w:val="28"/>
          <w:szCs w:val="28"/>
        </w:rPr>
        <w:t xml:space="preserve">В целях профилактики коррупции, упреждению возможностей возникновения коррупциогенных факторов и формирования антикоррупционного общественного мнения за </w:t>
      </w:r>
      <w:r w:rsidR="0022344D">
        <w:rPr>
          <w:sz w:val="28"/>
          <w:szCs w:val="28"/>
        </w:rPr>
        <w:t>1</w:t>
      </w:r>
      <w:r>
        <w:rPr>
          <w:sz w:val="28"/>
          <w:szCs w:val="28"/>
        </w:rPr>
        <w:t xml:space="preserve"> </w:t>
      </w:r>
      <w:r w:rsidR="006A132F">
        <w:rPr>
          <w:sz w:val="28"/>
          <w:szCs w:val="28"/>
        </w:rPr>
        <w:t>полугодие</w:t>
      </w:r>
      <w:r>
        <w:rPr>
          <w:sz w:val="28"/>
          <w:szCs w:val="28"/>
        </w:rPr>
        <w:t xml:space="preserve"> 201</w:t>
      </w:r>
      <w:r w:rsidR="0022344D">
        <w:rPr>
          <w:sz w:val="28"/>
          <w:szCs w:val="28"/>
        </w:rPr>
        <w:t>8</w:t>
      </w:r>
      <w:r>
        <w:rPr>
          <w:sz w:val="28"/>
          <w:szCs w:val="28"/>
        </w:rPr>
        <w:t xml:space="preserve"> г. аппаратом администрации городского округа Кинель </w:t>
      </w:r>
      <w:r w:rsidR="001F66BD">
        <w:rPr>
          <w:sz w:val="28"/>
          <w:szCs w:val="28"/>
        </w:rPr>
        <w:t>С</w:t>
      </w:r>
      <w:r>
        <w:rPr>
          <w:sz w:val="28"/>
          <w:szCs w:val="28"/>
        </w:rPr>
        <w:t xml:space="preserve">амарской области было проведено </w:t>
      </w:r>
      <w:r w:rsidR="006A132F">
        <w:rPr>
          <w:sz w:val="28"/>
          <w:szCs w:val="28"/>
        </w:rPr>
        <w:t>9</w:t>
      </w:r>
      <w:r>
        <w:rPr>
          <w:sz w:val="28"/>
          <w:szCs w:val="28"/>
        </w:rPr>
        <w:t xml:space="preserve"> обучающих и разъясняющих семинаров с работниками администрации городского округа Кинель Самарской области, ее структурных подразделений и подведомственны</w:t>
      </w:r>
      <w:r w:rsidR="000E1401">
        <w:rPr>
          <w:sz w:val="28"/>
          <w:szCs w:val="28"/>
        </w:rPr>
        <w:t>х</w:t>
      </w:r>
      <w:r>
        <w:rPr>
          <w:sz w:val="28"/>
          <w:szCs w:val="28"/>
        </w:rPr>
        <w:t xml:space="preserve"> ей учреждений.</w:t>
      </w:r>
    </w:p>
    <w:p w:rsidR="00C37E08" w:rsidRPr="00A60523" w:rsidRDefault="00C37E08" w:rsidP="00A662D7">
      <w:pPr>
        <w:pStyle w:val="a5"/>
        <w:spacing w:line="360" w:lineRule="auto"/>
        <w:ind w:left="0" w:firstLine="709"/>
        <w:jc w:val="both"/>
        <w:rPr>
          <w:sz w:val="28"/>
          <w:szCs w:val="28"/>
        </w:rPr>
      </w:pPr>
    </w:p>
    <w:p w:rsidR="00A662D7" w:rsidRDefault="001F66BD" w:rsidP="00C37E08">
      <w:pPr>
        <w:pStyle w:val="a5"/>
        <w:numPr>
          <w:ilvl w:val="0"/>
          <w:numId w:val="9"/>
        </w:numPr>
        <w:spacing w:line="360" w:lineRule="auto"/>
        <w:ind w:left="0" w:firstLine="709"/>
        <w:jc w:val="both"/>
        <w:rPr>
          <w:sz w:val="28"/>
          <w:szCs w:val="28"/>
        </w:rPr>
      </w:pPr>
      <w:r w:rsidRPr="00097CB7">
        <w:rPr>
          <w:sz w:val="28"/>
          <w:szCs w:val="28"/>
        </w:rPr>
        <w:t xml:space="preserve">При осуществлении антикоррупционного </w:t>
      </w:r>
      <w:proofErr w:type="gramStart"/>
      <w:r w:rsidRPr="00097CB7">
        <w:rPr>
          <w:sz w:val="28"/>
          <w:szCs w:val="28"/>
        </w:rPr>
        <w:t>контроля за</w:t>
      </w:r>
      <w:proofErr w:type="gramEnd"/>
      <w:r w:rsidRPr="00097CB7">
        <w:rPr>
          <w:sz w:val="28"/>
          <w:szCs w:val="28"/>
        </w:rPr>
        <w:t xml:space="preserve"> исполнением органами местного самоуправления городского округа Кинель Самарской области </w:t>
      </w:r>
      <w:r w:rsidRPr="00097CB7">
        <w:rPr>
          <w:sz w:val="28"/>
          <w:szCs w:val="28"/>
        </w:rPr>
        <w:lastRenderedPageBreak/>
        <w:t>полномочий по реализации муниципальной функции (предоставлению муниципальной услуги) выявлено следующее:</w:t>
      </w:r>
    </w:p>
    <w:p w:rsidR="00D404FF" w:rsidRPr="00D404FF" w:rsidRDefault="00D404FF" w:rsidP="00D404FF">
      <w:pPr>
        <w:spacing w:line="360" w:lineRule="auto"/>
        <w:ind w:firstLine="708"/>
        <w:jc w:val="both"/>
        <w:rPr>
          <w:sz w:val="28"/>
          <w:szCs w:val="28"/>
        </w:rPr>
      </w:pPr>
      <w:r>
        <w:rPr>
          <w:sz w:val="28"/>
          <w:szCs w:val="28"/>
        </w:rPr>
        <w:t>П</w:t>
      </w:r>
      <w:r w:rsidRPr="00D404FF">
        <w:rPr>
          <w:sz w:val="28"/>
          <w:szCs w:val="28"/>
        </w:rPr>
        <w:t xml:space="preserve">остановлением администрации городского округа Кинель Самарской области от  20.03.2017 года № 981 </w:t>
      </w:r>
      <w:r w:rsidRPr="00D404FF">
        <w:rPr>
          <w:sz w:val="28"/>
          <w:szCs w:val="22"/>
        </w:rPr>
        <w:t>утвержден перечень должностей администрации</w:t>
      </w:r>
      <w:r w:rsidRPr="00D404FF">
        <w:rPr>
          <w:sz w:val="28"/>
          <w:szCs w:val="28"/>
        </w:rPr>
        <w:t xml:space="preserve"> городского округа Кинель Самарской области, замещение которых связано с коррупционными рисками. Удельный вес таких должностей в администрации городского округа Кинель Самарской области составляет 100%. Постановлением администрации городского округа Кинель Самарской области от  20.03.2017 года № 980 </w:t>
      </w:r>
      <w:r w:rsidRPr="00D404FF">
        <w:rPr>
          <w:sz w:val="28"/>
          <w:szCs w:val="22"/>
        </w:rPr>
        <w:t>утвержден перечень функций администрации</w:t>
      </w:r>
      <w:r w:rsidRPr="00D404FF">
        <w:rPr>
          <w:sz w:val="28"/>
          <w:szCs w:val="28"/>
        </w:rPr>
        <w:t xml:space="preserve"> городского округа Кинель Самарской области, при реализации которых наиболее вероятно возникновение коррупции. </w:t>
      </w:r>
    </w:p>
    <w:p w:rsidR="00D404FF" w:rsidRPr="00D404FF" w:rsidRDefault="00D404FF" w:rsidP="00D404FF">
      <w:pPr>
        <w:spacing w:line="360" w:lineRule="auto"/>
        <w:ind w:firstLine="708"/>
        <w:jc w:val="both"/>
        <w:rPr>
          <w:sz w:val="28"/>
          <w:szCs w:val="28"/>
        </w:rPr>
      </w:pPr>
      <w:proofErr w:type="gramStart"/>
      <w:r w:rsidRPr="00D404FF">
        <w:rPr>
          <w:sz w:val="28"/>
          <w:szCs w:val="28"/>
        </w:rPr>
        <w:t xml:space="preserve">В соответствии с Методическими рекомендациями по проведении коррупционных рисков, возникающих при реализации функций (письмо Министерства труда и социальной защиты РФ от 25 декабря 2014 г. № 18-0/10/В-8980 "О проведении федеральными государственными органами оценки коррупционных рисков") и </w:t>
      </w:r>
      <w:r w:rsidRPr="00D404FF">
        <w:rPr>
          <w:sz w:val="28"/>
          <w:szCs w:val="28"/>
          <w:shd w:val="clear" w:color="auto" w:fill="FFFFFF"/>
        </w:rPr>
        <w:t>Планом мероприятий по мониторингу исполнения должностных обязанностей служащими администрации городского округа Кинель Самарской области на предмет наличия в них коррупционных действий (условий), утвержденным</w:t>
      </w:r>
      <w:proofErr w:type="gramEnd"/>
      <w:r w:rsidRPr="00D404FF">
        <w:rPr>
          <w:sz w:val="28"/>
          <w:szCs w:val="28"/>
          <w:shd w:val="clear" w:color="auto" w:fill="FFFFFF"/>
        </w:rPr>
        <w:t xml:space="preserve"> распоряжением </w:t>
      </w:r>
      <w:r w:rsidRPr="00D404FF">
        <w:rPr>
          <w:sz w:val="28"/>
          <w:szCs w:val="28"/>
        </w:rPr>
        <w:t>администрации городского округа Кинель Самарской области</w:t>
      </w:r>
      <w:r w:rsidRPr="00D404FF">
        <w:rPr>
          <w:sz w:val="28"/>
          <w:szCs w:val="28"/>
          <w:shd w:val="clear" w:color="auto" w:fill="FFFFFF"/>
        </w:rPr>
        <w:t xml:space="preserve"> от 20.03.2017 № 50, </w:t>
      </w:r>
      <w:r w:rsidRPr="00D404FF">
        <w:rPr>
          <w:sz w:val="28"/>
          <w:szCs w:val="28"/>
        </w:rPr>
        <w:t>аппарат администрации городского округа Кинель Самарской области  в 1 квартале 2018 года провел мониторинг исполнения должностных обязанностей служащими администрации городского округа Кинель Самарской области на предмет наличия в них коррупционных действий (условий) за 2017 год.</w:t>
      </w:r>
    </w:p>
    <w:p w:rsidR="00D404FF" w:rsidRPr="00D404FF" w:rsidRDefault="00D404FF" w:rsidP="00D404FF">
      <w:pPr>
        <w:spacing w:line="360" w:lineRule="auto"/>
        <w:ind w:firstLine="708"/>
        <w:jc w:val="both"/>
        <w:rPr>
          <w:rStyle w:val="a8"/>
          <w:b w:val="0"/>
          <w:sz w:val="28"/>
          <w:szCs w:val="28"/>
        </w:rPr>
      </w:pPr>
      <w:proofErr w:type="gramStart"/>
      <w:r w:rsidRPr="00D404FF">
        <w:rPr>
          <w:sz w:val="28"/>
          <w:szCs w:val="28"/>
        </w:rPr>
        <w:t xml:space="preserve">По результатам проведенного мониторинга </w:t>
      </w:r>
      <w:hyperlink r:id="rId8" w:history="1">
        <w:r w:rsidRPr="00D404FF">
          <w:rPr>
            <w:rStyle w:val="a6"/>
            <w:color w:val="auto"/>
            <w:sz w:val="28"/>
            <w:szCs w:val="28"/>
            <w:u w:val="none"/>
          </w:rPr>
          <w:t>Перечень функций администрации городского округа Кинель Самарской области, при реализации которых наиболее вероятно возникновение коррупции</w:t>
        </w:r>
      </w:hyperlink>
      <w:r w:rsidRPr="00D404FF">
        <w:rPr>
          <w:sz w:val="28"/>
          <w:szCs w:val="28"/>
        </w:rPr>
        <w:t xml:space="preserve">, утвержденный постановлением администрации городского округа Кинель Самарской области от 20.03.2017 г. № 980, Перечень должностей администрации городского округа Кинель Самарской области, замещений которых связано с коррупционными рисками, утвержденный постановлением администрации городского округа </w:t>
      </w:r>
      <w:r w:rsidRPr="00D404FF">
        <w:rPr>
          <w:sz w:val="28"/>
          <w:szCs w:val="28"/>
        </w:rPr>
        <w:lastRenderedPageBreak/>
        <w:t>Кинель Самарской области от 20.03.2017 г. № 981 и Перечень должностей</w:t>
      </w:r>
      <w:proofErr w:type="gramEnd"/>
      <w:r w:rsidRPr="00D404FF">
        <w:rPr>
          <w:sz w:val="28"/>
          <w:szCs w:val="28"/>
        </w:rPr>
        <w:t xml:space="preserve"> </w:t>
      </w:r>
      <w:proofErr w:type="gramStart"/>
      <w:r w:rsidRPr="00D404FF">
        <w:rPr>
          <w:sz w:val="28"/>
          <w:szCs w:val="28"/>
        </w:rPr>
        <w:t>администрации городского округа Кинель Самарской области, осуществление полномочий по которым влечет за собой обязанность представлять сведения о своих доходах, расходах, имуществе и обязательствах имущественного характера, а также сведения о доходах, расходах, имуществе и обязательствах имущественного характера своих супруги (супруга) и</w:t>
      </w:r>
      <w:proofErr w:type="gramEnd"/>
      <w:r w:rsidRPr="00D404FF">
        <w:rPr>
          <w:sz w:val="28"/>
          <w:szCs w:val="28"/>
        </w:rPr>
        <w:t xml:space="preserve"> несовершеннолетних детей, утвержденный постановлением администрации городского округа Кинель Самарской области от 20.03.2017 г. № 982 оставлен без изменений. Утвержден </w:t>
      </w:r>
      <w:r w:rsidRPr="00D404FF">
        <w:rPr>
          <w:rStyle w:val="a8"/>
          <w:b w:val="0"/>
          <w:sz w:val="28"/>
          <w:szCs w:val="28"/>
        </w:rPr>
        <w:t>график проведения плановых проверок служащих администрации городского округа Кинель Самарской области, структурных подразделений администрации городского округа Кинель Самарской области, осуществляющих административные процедуры, на предмет исполнения должностных обязанностей, административных регламентов, соблюдению требований к служебному поведению и урегулированию конфликта интересов на 2018 год.</w:t>
      </w:r>
    </w:p>
    <w:p w:rsidR="00E5697D" w:rsidRDefault="00E5697D" w:rsidP="001F66BD">
      <w:pPr>
        <w:spacing w:line="360" w:lineRule="auto"/>
        <w:ind w:firstLine="708"/>
        <w:jc w:val="both"/>
        <w:rPr>
          <w:sz w:val="28"/>
          <w:szCs w:val="28"/>
        </w:rPr>
      </w:pPr>
      <w:r w:rsidRPr="00E5697D">
        <w:rPr>
          <w:sz w:val="28"/>
          <w:szCs w:val="28"/>
        </w:rPr>
        <w:t xml:space="preserve">В </w:t>
      </w:r>
      <w:hyperlink r:id="rId9" w:history="1">
        <w:r w:rsidRPr="00E5697D">
          <w:rPr>
            <w:rStyle w:val="a6"/>
            <w:color w:val="auto"/>
            <w:sz w:val="28"/>
            <w:szCs w:val="28"/>
            <w:u w:val="none"/>
          </w:rPr>
          <w:t>Переч</w:t>
        </w:r>
        <w:r>
          <w:rPr>
            <w:rStyle w:val="a6"/>
            <w:color w:val="auto"/>
            <w:sz w:val="28"/>
            <w:szCs w:val="28"/>
            <w:u w:val="none"/>
          </w:rPr>
          <w:t>е</w:t>
        </w:r>
        <w:r w:rsidRPr="00E5697D">
          <w:rPr>
            <w:rStyle w:val="a6"/>
            <w:color w:val="auto"/>
            <w:sz w:val="28"/>
            <w:szCs w:val="28"/>
            <w:u w:val="none"/>
          </w:rPr>
          <w:t>н</w:t>
        </w:r>
        <w:r>
          <w:rPr>
            <w:rStyle w:val="a6"/>
            <w:color w:val="auto"/>
            <w:sz w:val="28"/>
            <w:szCs w:val="28"/>
            <w:u w:val="none"/>
          </w:rPr>
          <w:t>ь</w:t>
        </w:r>
        <w:r w:rsidRPr="00E5697D">
          <w:rPr>
            <w:rStyle w:val="a6"/>
            <w:color w:val="auto"/>
            <w:sz w:val="28"/>
            <w:szCs w:val="28"/>
            <w:u w:val="none"/>
          </w:rPr>
          <w:t xml:space="preserve"> функций администрации городского округа Кинель Самарской области, при реализации которых наиболее вероятно возникновение коррупции</w:t>
        </w:r>
      </w:hyperlink>
      <w:r w:rsidR="00A60523">
        <w:rPr>
          <w:sz w:val="28"/>
          <w:szCs w:val="28"/>
        </w:rPr>
        <w:t xml:space="preserve"> вошли все осуществляемые администрацией городского округа Кинель Самарской области </w:t>
      </w:r>
      <w:r>
        <w:rPr>
          <w:sz w:val="28"/>
          <w:szCs w:val="28"/>
        </w:rPr>
        <w:t>функции</w:t>
      </w:r>
      <w:r w:rsidR="00A60523">
        <w:rPr>
          <w:sz w:val="28"/>
          <w:szCs w:val="28"/>
        </w:rPr>
        <w:t>.</w:t>
      </w:r>
      <w:r w:rsidR="00ED7DAB">
        <w:rPr>
          <w:sz w:val="28"/>
          <w:szCs w:val="28"/>
        </w:rPr>
        <w:t xml:space="preserve"> Всего исполняемых муниципальных функций -23. Все муниципальные служащие городского округа Кинель Самарской области в количестве -88 человек задействованы при выполнении муниципальных функций. </w:t>
      </w:r>
    </w:p>
    <w:p w:rsidR="00886C14" w:rsidRDefault="00097CB7" w:rsidP="00886C14">
      <w:pPr>
        <w:spacing w:line="360" w:lineRule="auto"/>
        <w:ind w:firstLine="708"/>
        <w:jc w:val="both"/>
        <w:rPr>
          <w:sz w:val="28"/>
          <w:szCs w:val="28"/>
        </w:rPr>
      </w:pPr>
      <w:r>
        <w:rPr>
          <w:sz w:val="28"/>
          <w:szCs w:val="28"/>
        </w:rPr>
        <w:t>В соответствии с Перечнем муниципальных услуг городского округа Кинель Самарской области, утвержденн</w:t>
      </w:r>
      <w:r w:rsidR="000E1401">
        <w:rPr>
          <w:sz w:val="28"/>
          <w:szCs w:val="28"/>
        </w:rPr>
        <w:t>ым</w:t>
      </w:r>
      <w:r>
        <w:rPr>
          <w:sz w:val="28"/>
          <w:szCs w:val="28"/>
        </w:rPr>
        <w:t xml:space="preserve"> постановлением администрации городского округа Кинель Самарской области от 23.12.2015 г. № 2195 (в редакции от 13.0</w:t>
      </w:r>
      <w:r w:rsidR="00631600">
        <w:rPr>
          <w:sz w:val="28"/>
          <w:szCs w:val="28"/>
        </w:rPr>
        <w:t>6</w:t>
      </w:r>
      <w:r>
        <w:rPr>
          <w:sz w:val="28"/>
          <w:szCs w:val="28"/>
        </w:rPr>
        <w:t>.201</w:t>
      </w:r>
      <w:r w:rsidR="00631600">
        <w:rPr>
          <w:sz w:val="28"/>
          <w:szCs w:val="28"/>
        </w:rPr>
        <w:t>8</w:t>
      </w:r>
      <w:r>
        <w:rPr>
          <w:sz w:val="28"/>
          <w:szCs w:val="28"/>
        </w:rPr>
        <w:t xml:space="preserve"> г.) администрацией городского округа Кинель Самарской области, ее структурными подразделениями и подведомственными учреждениями оказываются 5</w:t>
      </w:r>
      <w:r w:rsidR="00D404FF">
        <w:rPr>
          <w:sz w:val="28"/>
          <w:szCs w:val="28"/>
        </w:rPr>
        <w:t>8</w:t>
      </w:r>
      <w:r>
        <w:rPr>
          <w:sz w:val="28"/>
          <w:szCs w:val="28"/>
        </w:rPr>
        <w:t xml:space="preserve"> муниципальны</w:t>
      </w:r>
      <w:r w:rsidR="00A60523">
        <w:rPr>
          <w:sz w:val="28"/>
          <w:szCs w:val="28"/>
        </w:rPr>
        <w:t>х</w:t>
      </w:r>
      <w:r>
        <w:rPr>
          <w:sz w:val="28"/>
          <w:szCs w:val="28"/>
        </w:rPr>
        <w:t xml:space="preserve"> услуг.</w:t>
      </w:r>
      <w:r w:rsidR="00ED7DAB">
        <w:rPr>
          <w:sz w:val="28"/>
          <w:szCs w:val="28"/>
        </w:rPr>
        <w:t xml:space="preserve"> Муницип</w:t>
      </w:r>
      <w:r w:rsidR="00AE4C51">
        <w:rPr>
          <w:sz w:val="28"/>
          <w:szCs w:val="28"/>
        </w:rPr>
        <w:t>альными служащими оказывается 49</w:t>
      </w:r>
      <w:r w:rsidR="00ED7DAB">
        <w:rPr>
          <w:sz w:val="28"/>
          <w:szCs w:val="28"/>
        </w:rPr>
        <w:t xml:space="preserve"> муниципальны</w:t>
      </w:r>
      <w:r w:rsidR="00AE4C51">
        <w:rPr>
          <w:sz w:val="28"/>
          <w:szCs w:val="28"/>
        </w:rPr>
        <w:t>х</w:t>
      </w:r>
      <w:r w:rsidR="00ED7DAB">
        <w:rPr>
          <w:sz w:val="28"/>
          <w:szCs w:val="28"/>
        </w:rPr>
        <w:t xml:space="preserve"> услуг. Количество муниципальных служащих, участвующих в предоставлении государственных и муниципальных услуг – </w:t>
      </w:r>
      <w:r w:rsidR="00AE4C51">
        <w:rPr>
          <w:sz w:val="28"/>
          <w:szCs w:val="28"/>
        </w:rPr>
        <w:t>5</w:t>
      </w:r>
      <w:r w:rsidR="00ED7DAB">
        <w:rPr>
          <w:sz w:val="28"/>
          <w:szCs w:val="28"/>
        </w:rPr>
        <w:t>3 человека.</w:t>
      </w:r>
    </w:p>
    <w:p w:rsidR="00886C14" w:rsidRPr="00886C14" w:rsidRDefault="00886C14" w:rsidP="00886C14">
      <w:pPr>
        <w:spacing w:line="360" w:lineRule="auto"/>
        <w:ind w:firstLine="708"/>
        <w:jc w:val="both"/>
        <w:rPr>
          <w:sz w:val="28"/>
          <w:szCs w:val="28"/>
        </w:rPr>
      </w:pPr>
      <w:proofErr w:type="gramStart"/>
      <w:r w:rsidRPr="00886C14">
        <w:rPr>
          <w:sz w:val="28"/>
          <w:szCs w:val="28"/>
        </w:rPr>
        <w:t xml:space="preserve">В Порядок разработки и утверждении административных регламентов предоставления муниципальных услуг (исполнения муниципальных функций), </w:t>
      </w:r>
      <w:r w:rsidRPr="00886C14">
        <w:rPr>
          <w:sz w:val="28"/>
          <w:szCs w:val="28"/>
        </w:rPr>
        <w:lastRenderedPageBreak/>
        <w:t>утвержденный постановлением администрации городского округа Кинель Самарской области от 23.06.2017 г. № 1978, были внесены изменения в целях приведения в соответствие с Федеральным законом от 29 декабря 2017 г.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w:t>
      </w:r>
      <w:proofErr w:type="gramEnd"/>
      <w:r w:rsidRPr="00886C14">
        <w:rPr>
          <w:sz w:val="28"/>
          <w:szCs w:val="28"/>
        </w:rPr>
        <w:t xml:space="preserve">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 (постановление администрации городского округа Кинель Самарской области от 14.05.2018 г. № 1176). </w:t>
      </w:r>
    </w:p>
    <w:p w:rsidR="003F334D" w:rsidRDefault="00886C14" w:rsidP="00886C14">
      <w:pPr>
        <w:pStyle w:val="a5"/>
        <w:spacing w:line="360" w:lineRule="auto"/>
        <w:ind w:left="0" w:firstLine="709"/>
        <w:jc w:val="both"/>
        <w:rPr>
          <w:sz w:val="28"/>
          <w:szCs w:val="28"/>
        </w:rPr>
      </w:pPr>
      <w:r>
        <w:rPr>
          <w:sz w:val="28"/>
          <w:szCs w:val="28"/>
        </w:rPr>
        <w:t xml:space="preserve">Перед </w:t>
      </w:r>
      <w:r w:rsidRPr="00886C14">
        <w:rPr>
          <w:sz w:val="28"/>
          <w:szCs w:val="28"/>
        </w:rPr>
        <w:t>утверждени</w:t>
      </w:r>
      <w:r>
        <w:rPr>
          <w:sz w:val="28"/>
          <w:szCs w:val="28"/>
        </w:rPr>
        <w:t>ем</w:t>
      </w:r>
      <w:r w:rsidRPr="00886C14">
        <w:rPr>
          <w:sz w:val="28"/>
          <w:szCs w:val="28"/>
        </w:rPr>
        <w:t xml:space="preserve"> </w:t>
      </w:r>
      <w:r w:rsidR="003F334D">
        <w:rPr>
          <w:sz w:val="28"/>
          <w:szCs w:val="28"/>
        </w:rPr>
        <w:t>п</w:t>
      </w:r>
      <w:r w:rsidR="003F334D" w:rsidRPr="00D63123">
        <w:rPr>
          <w:sz w:val="28"/>
          <w:szCs w:val="28"/>
        </w:rPr>
        <w:t xml:space="preserve">роект административного регламента </w:t>
      </w:r>
      <w:r w:rsidR="003F334D">
        <w:rPr>
          <w:sz w:val="28"/>
          <w:szCs w:val="28"/>
        </w:rPr>
        <w:t>(проект внесения изменения в административный регламент) размещается на официальном сайте администрации городского округа Кинель Самарской области для проведения</w:t>
      </w:r>
      <w:r w:rsidR="003F334D" w:rsidRPr="00D63123">
        <w:rPr>
          <w:sz w:val="28"/>
          <w:szCs w:val="28"/>
        </w:rPr>
        <w:t xml:space="preserve"> независимой экспертиз</w:t>
      </w:r>
      <w:r w:rsidR="003F334D">
        <w:rPr>
          <w:sz w:val="28"/>
          <w:szCs w:val="28"/>
        </w:rPr>
        <w:t>ы</w:t>
      </w:r>
      <w:r w:rsidR="003F334D" w:rsidRPr="00D63123">
        <w:rPr>
          <w:sz w:val="28"/>
          <w:szCs w:val="28"/>
        </w:rPr>
        <w:t xml:space="preserve">, проводимой в порядке, установленном </w:t>
      </w:r>
      <w:hyperlink r:id="rId10" w:history="1">
        <w:r w:rsidR="003F334D" w:rsidRPr="003F334D">
          <w:rPr>
            <w:rStyle w:val="a9"/>
            <w:b w:val="0"/>
            <w:color w:val="auto"/>
            <w:sz w:val="28"/>
            <w:szCs w:val="28"/>
          </w:rPr>
          <w:t>Федеральным законом</w:t>
        </w:r>
      </w:hyperlink>
      <w:r w:rsidR="003F334D">
        <w:rPr>
          <w:sz w:val="28"/>
          <w:szCs w:val="28"/>
        </w:rPr>
        <w:t xml:space="preserve"> от 27.07.2010 №</w:t>
      </w:r>
      <w:r w:rsidR="003F334D" w:rsidRPr="00D63123">
        <w:rPr>
          <w:sz w:val="28"/>
          <w:szCs w:val="28"/>
        </w:rPr>
        <w:t xml:space="preserve"> 210-ФЗ </w:t>
      </w:r>
      <w:r w:rsidR="003F334D">
        <w:rPr>
          <w:sz w:val="28"/>
          <w:szCs w:val="28"/>
        </w:rPr>
        <w:t>«</w:t>
      </w:r>
      <w:r w:rsidR="003F334D" w:rsidRPr="00D63123">
        <w:rPr>
          <w:sz w:val="28"/>
          <w:szCs w:val="28"/>
        </w:rPr>
        <w:t>Об организации предоставления государственных и муниципальных услуг</w:t>
      </w:r>
      <w:r w:rsidR="003F334D">
        <w:rPr>
          <w:sz w:val="28"/>
          <w:szCs w:val="28"/>
        </w:rPr>
        <w:t>».</w:t>
      </w:r>
    </w:p>
    <w:p w:rsidR="003F334D" w:rsidRDefault="003F334D" w:rsidP="003F334D">
      <w:pPr>
        <w:spacing w:line="360" w:lineRule="auto"/>
        <w:ind w:firstLine="720"/>
        <w:jc w:val="both"/>
        <w:rPr>
          <w:sz w:val="28"/>
          <w:szCs w:val="28"/>
        </w:rPr>
      </w:pPr>
      <w:r>
        <w:rPr>
          <w:sz w:val="28"/>
          <w:szCs w:val="28"/>
        </w:rPr>
        <w:t>В отношении п</w:t>
      </w:r>
      <w:r w:rsidRPr="00284309">
        <w:rPr>
          <w:sz w:val="28"/>
          <w:szCs w:val="28"/>
        </w:rPr>
        <w:t>роект</w:t>
      </w:r>
      <w:r>
        <w:rPr>
          <w:sz w:val="28"/>
          <w:szCs w:val="28"/>
        </w:rPr>
        <w:t>а</w:t>
      </w:r>
      <w:r w:rsidRPr="00284309">
        <w:rPr>
          <w:sz w:val="28"/>
          <w:szCs w:val="28"/>
        </w:rPr>
        <w:t xml:space="preserve"> административного регламента, доработанн</w:t>
      </w:r>
      <w:r>
        <w:rPr>
          <w:sz w:val="28"/>
          <w:szCs w:val="28"/>
        </w:rPr>
        <w:t>ого</w:t>
      </w:r>
      <w:r w:rsidRPr="00284309">
        <w:rPr>
          <w:sz w:val="28"/>
          <w:szCs w:val="28"/>
        </w:rPr>
        <w:t xml:space="preserve"> с учетом заключений независимой экспертизы, </w:t>
      </w:r>
      <w:r>
        <w:rPr>
          <w:sz w:val="28"/>
          <w:szCs w:val="28"/>
        </w:rPr>
        <w:t xml:space="preserve">проводится </w:t>
      </w:r>
      <w:r w:rsidRPr="00284309">
        <w:rPr>
          <w:sz w:val="28"/>
          <w:szCs w:val="28"/>
        </w:rPr>
        <w:t>экспертиз</w:t>
      </w:r>
      <w:r>
        <w:rPr>
          <w:sz w:val="28"/>
          <w:szCs w:val="28"/>
        </w:rPr>
        <w:t>а</w:t>
      </w:r>
      <w:r w:rsidRPr="00284309">
        <w:rPr>
          <w:sz w:val="28"/>
          <w:szCs w:val="28"/>
        </w:rPr>
        <w:t xml:space="preserve"> </w:t>
      </w:r>
      <w:r w:rsidR="00C07838">
        <w:rPr>
          <w:sz w:val="28"/>
          <w:szCs w:val="28"/>
        </w:rPr>
        <w:t>юридическим отделом аппарата</w:t>
      </w:r>
      <w:r w:rsidRPr="00284309">
        <w:rPr>
          <w:sz w:val="28"/>
          <w:szCs w:val="28"/>
        </w:rPr>
        <w:t xml:space="preserve"> администрации городского округа Кинель </w:t>
      </w:r>
      <w:r>
        <w:rPr>
          <w:sz w:val="28"/>
          <w:szCs w:val="28"/>
        </w:rPr>
        <w:t>Самарской области.</w:t>
      </w:r>
    </w:p>
    <w:p w:rsidR="00AC6EBB" w:rsidRPr="00631600" w:rsidRDefault="00AC6EBB" w:rsidP="00AC6EBB">
      <w:pPr>
        <w:spacing w:line="360" w:lineRule="auto"/>
        <w:ind w:firstLine="720"/>
        <w:jc w:val="both"/>
        <w:rPr>
          <w:sz w:val="28"/>
          <w:szCs w:val="28"/>
        </w:rPr>
      </w:pPr>
      <w:proofErr w:type="gramStart"/>
      <w:r w:rsidRPr="00631600">
        <w:rPr>
          <w:sz w:val="28"/>
          <w:szCs w:val="28"/>
        </w:rPr>
        <w:t>В соответствии с требованиями действующего законодательства на официальном сайте городского округа Кинель Самарской области  размещены информация о предоставлении муниципальных услуг городского округа Кинель, Перечень муниципальных услуг городского округа Кинель,  административные регламенты предоставления государственных и муниципальных услуг.</w:t>
      </w:r>
      <w:proofErr w:type="gramEnd"/>
    </w:p>
    <w:p w:rsidR="00A839B9" w:rsidRPr="00A9179B" w:rsidRDefault="003F334D" w:rsidP="00A839B9">
      <w:pPr>
        <w:spacing w:line="360" w:lineRule="auto"/>
        <w:ind w:firstLine="708"/>
        <w:jc w:val="both"/>
        <w:rPr>
          <w:color w:val="000000"/>
          <w:sz w:val="28"/>
          <w:szCs w:val="28"/>
          <w:shd w:val="clear" w:color="auto" w:fill="FFFFFF"/>
        </w:rPr>
      </w:pPr>
      <w:r>
        <w:rPr>
          <w:sz w:val="28"/>
          <w:szCs w:val="28"/>
        </w:rPr>
        <w:t xml:space="preserve"> </w:t>
      </w:r>
      <w:r w:rsidR="00A839B9" w:rsidRPr="00A9179B">
        <w:rPr>
          <w:color w:val="000000"/>
          <w:sz w:val="28"/>
          <w:szCs w:val="28"/>
          <w:shd w:val="clear" w:color="auto" w:fill="FFFFFF"/>
        </w:rPr>
        <w:t>Повышение доступности услуг для граждан и организаций, упрощение процедур взаимодействия с органами (организациями), предоставляющими услуги, снижение коррупционных рисков реализовано посредством деятельности многофункционального центра предоставления государственных и муниципальных услуг (далее – МФЦ), который осуществляет приём документов по принципу «одного окна».</w:t>
      </w:r>
    </w:p>
    <w:p w:rsidR="00A839B9" w:rsidRPr="00A9179B" w:rsidRDefault="00A839B9" w:rsidP="00A839B9">
      <w:pPr>
        <w:spacing w:line="360" w:lineRule="auto"/>
        <w:ind w:firstLine="708"/>
        <w:jc w:val="both"/>
        <w:rPr>
          <w:color w:val="000000"/>
          <w:sz w:val="28"/>
          <w:szCs w:val="28"/>
          <w:shd w:val="clear" w:color="auto" w:fill="FFFFFF"/>
        </w:rPr>
      </w:pPr>
      <w:r>
        <w:rPr>
          <w:color w:val="000000"/>
          <w:sz w:val="28"/>
          <w:szCs w:val="28"/>
          <w:shd w:val="clear" w:color="auto" w:fill="FFFFFF"/>
        </w:rPr>
        <w:lastRenderedPageBreak/>
        <w:t xml:space="preserve">Муниципальным образованием </w:t>
      </w:r>
      <w:r w:rsidRPr="00A9179B">
        <w:rPr>
          <w:color w:val="000000"/>
          <w:sz w:val="28"/>
          <w:szCs w:val="28"/>
          <w:shd w:val="clear" w:color="auto" w:fill="FFFFFF"/>
        </w:rPr>
        <w:t>городско</w:t>
      </w:r>
      <w:r>
        <w:rPr>
          <w:color w:val="000000"/>
          <w:sz w:val="28"/>
          <w:szCs w:val="28"/>
          <w:shd w:val="clear" w:color="auto" w:fill="FFFFFF"/>
        </w:rPr>
        <w:t>й</w:t>
      </w:r>
      <w:r w:rsidRPr="00A9179B">
        <w:rPr>
          <w:color w:val="000000"/>
          <w:sz w:val="28"/>
          <w:szCs w:val="28"/>
          <w:shd w:val="clear" w:color="auto" w:fill="FFFFFF"/>
        </w:rPr>
        <w:t xml:space="preserve"> округ Кинель Самарской области </w:t>
      </w:r>
      <w:r>
        <w:rPr>
          <w:color w:val="000000"/>
          <w:sz w:val="28"/>
          <w:szCs w:val="28"/>
          <w:shd w:val="clear" w:color="auto" w:fill="FFFFFF"/>
        </w:rPr>
        <w:t>08.08.2013 г. создано муниципальное бюджетное учреждение городского округа Кинель Самарской области «Многофункциональный центр предоставления государственных и муниципальных услуг»,</w:t>
      </w:r>
      <w:r w:rsidRPr="00A9179B">
        <w:rPr>
          <w:color w:val="000000"/>
          <w:sz w:val="28"/>
          <w:szCs w:val="28"/>
          <w:shd w:val="clear" w:color="auto" w:fill="FFFFFF"/>
        </w:rPr>
        <w:t xml:space="preserve"> оказывающ</w:t>
      </w:r>
      <w:r>
        <w:rPr>
          <w:color w:val="000000"/>
          <w:sz w:val="28"/>
          <w:szCs w:val="28"/>
          <w:shd w:val="clear" w:color="auto" w:fill="FFFFFF"/>
        </w:rPr>
        <w:t>ее</w:t>
      </w:r>
      <w:r w:rsidRPr="00A9179B">
        <w:rPr>
          <w:color w:val="000000"/>
          <w:sz w:val="28"/>
          <w:szCs w:val="28"/>
          <w:shd w:val="clear" w:color="auto" w:fill="FFFFFF"/>
        </w:rPr>
        <w:t xml:space="preserve"> </w:t>
      </w:r>
      <w:r>
        <w:rPr>
          <w:color w:val="000000"/>
          <w:sz w:val="28"/>
          <w:szCs w:val="28"/>
          <w:shd w:val="clear" w:color="auto" w:fill="FFFFFF"/>
        </w:rPr>
        <w:t>44</w:t>
      </w:r>
      <w:r w:rsidRPr="00A9179B">
        <w:rPr>
          <w:color w:val="000000"/>
          <w:sz w:val="28"/>
          <w:szCs w:val="28"/>
          <w:shd w:val="clear" w:color="auto" w:fill="FFFFFF"/>
        </w:rPr>
        <w:t xml:space="preserve"> муниципальн</w:t>
      </w:r>
      <w:r>
        <w:rPr>
          <w:color w:val="000000"/>
          <w:sz w:val="28"/>
          <w:szCs w:val="28"/>
          <w:shd w:val="clear" w:color="auto" w:fill="FFFFFF"/>
        </w:rPr>
        <w:t>ые</w:t>
      </w:r>
      <w:r w:rsidRPr="00A9179B">
        <w:rPr>
          <w:color w:val="000000"/>
          <w:sz w:val="28"/>
          <w:szCs w:val="28"/>
          <w:shd w:val="clear" w:color="auto" w:fill="FFFFFF"/>
        </w:rPr>
        <w:t xml:space="preserve"> услуг</w:t>
      </w:r>
      <w:r>
        <w:rPr>
          <w:color w:val="000000"/>
          <w:sz w:val="28"/>
          <w:szCs w:val="28"/>
          <w:shd w:val="clear" w:color="auto" w:fill="FFFFFF"/>
        </w:rPr>
        <w:t>и</w:t>
      </w:r>
      <w:r w:rsidRPr="00A9179B">
        <w:rPr>
          <w:color w:val="000000"/>
          <w:sz w:val="28"/>
          <w:szCs w:val="28"/>
          <w:shd w:val="clear" w:color="auto" w:fill="FFFFFF"/>
        </w:rPr>
        <w:t>.</w:t>
      </w:r>
    </w:p>
    <w:p w:rsidR="00A60523" w:rsidRDefault="00A60523" w:rsidP="00886C14">
      <w:pPr>
        <w:pStyle w:val="a5"/>
        <w:spacing w:line="360" w:lineRule="auto"/>
        <w:ind w:left="0" w:firstLine="709"/>
        <w:jc w:val="both"/>
        <w:rPr>
          <w:sz w:val="28"/>
          <w:szCs w:val="28"/>
        </w:rPr>
      </w:pPr>
    </w:p>
    <w:p w:rsidR="001F66BD" w:rsidRPr="00C37E08" w:rsidRDefault="001F66BD" w:rsidP="00C37E08">
      <w:pPr>
        <w:pStyle w:val="a5"/>
        <w:numPr>
          <w:ilvl w:val="0"/>
          <w:numId w:val="9"/>
        </w:numPr>
        <w:spacing w:line="360" w:lineRule="auto"/>
        <w:ind w:left="0" w:firstLine="709"/>
        <w:jc w:val="both"/>
        <w:rPr>
          <w:sz w:val="28"/>
          <w:szCs w:val="28"/>
        </w:rPr>
      </w:pPr>
      <w:r w:rsidRPr="00C37E08">
        <w:rPr>
          <w:sz w:val="28"/>
          <w:szCs w:val="28"/>
        </w:rPr>
        <w:t>В ходе проведения анализа поступивших в органы местного самоуправления жалоб и обращений граждан и организаций о фактах совершения коррупционных правонарушений с целью их обобщения по существу поставленных вопросов было установлено:</w:t>
      </w:r>
    </w:p>
    <w:p w:rsidR="001F66BD" w:rsidRDefault="001F66BD" w:rsidP="001F66BD">
      <w:pPr>
        <w:pStyle w:val="a5"/>
        <w:numPr>
          <w:ilvl w:val="0"/>
          <w:numId w:val="8"/>
        </w:numPr>
        <w:spacing w:line="360" w:lineRule="auto"/>
        <w:ind w:left="0" w:firstLine="708"/>
        <w:jc w:val="both"/>
        <w:rPr>
          <w:sz w:val="28"/>
          <w:szCs w:val="28"/>
        </w:rPr>
      </w:pPr>
      <w:r w:rsidRPr="001F66BD">
        <w:rPr>
          <w:sz w:val="28"/>
          <w:szCs w:val="28"/>
        </w:rPr>
        <w:t xml:space="preserve">за отчетный период жалоб заявителей, в том числе обоснованных, обусловленных проблемами, возникающими у заявителей при получении муниципальной услуги, </w:t>
      </w:r>
      <w:r>
        <w:rPr>
          <w:sz w:val="28"/>
          <w:szCs w:val="28"/>
        </w:rPr>
        <w:t>не поступало;</w:t>
      </w:r>
    </w:p>
    <w:p w:rsidR="001F66BD" w:rsidRPr="001F66BD" w:rsidRDefault="001F66BD" w:rsidP="001F66BD">
      <w:pPr>
        <w:pStyle w:val="a5"/>
        <w:numPr>
          <w:ilvl w:val="0"/>
          <w:numId w:val="8"/>
        </w:numPr>
        <w:spacing w:line="360" w:lineRule="auto"/>
        <w:ind w:left="0" w:firstLine="708"/>
        <w:jc w:val="both"/>
        <w:rPr>
          <w:sz w:val="28"/>
          <w:szCs w:val="28"/>
        </w:rPr>
      </w:pPr>
      <w:r>
        <w:rPr>
          <w:sz w:val="28"/>
          <w:szCs w:val="28"/>
        </w:rPr>
        <w:t>о</w:t>
      </w:r>
      <w:r w:rsidRPr="001F66BD">
        <w:rPr>
          <w:sz w:val="28"/>
          <w:szCs w:val="28"/>
        </w:rPr>
        <w:t xml:space="preserve">бращения, </w:t>
      </w:r>
      <w:proofErr w:type="gramStart"/>
      <w:r w:rsidRPr="001F66BD">
        <w:rPr>
          <w:sz w:val="28"/>
          <w:szCs w:val="28"/>
        </w:rPr>
        <w:t>содержащих</w:t>
      </w:r>
      <w:proofErr w:type="gramEnd"/>
      <w:r w:rsidRPr="001F66BD">
        <w:rPr>
          <w:sz w:val="28"/>
          <w:szCs w:val="28"/>
        </w:rPr>
        <w:t xml:space="preserve"> информацию о коррупции, на телефон «горячей линии» не поступали.</w:t>
      </w:r>
    </w:p>
    <w:p w:rsidR="001F66BD" w:rsidRPr="001F66BD" w:rsidRDefault="001F66BD" w:rsidP="001F66BD">
      <w:pPr>
        <w:pStyle w:val="a5"/>
        <w:spacing w:line="360" w:lineRule="auto"/>
        <w:ind w:left="709"/>
        <w:jc w:val="both"/>
        <w:rPr>
          <w:sz w:val="28"/>
          <w:szCs w:val="28"/>
        </w:rPr>
      </w:pPr>
    </w:p>
    <w:p w:rsidR="008C68CC" w:rsidRPr="008C68CC" w:rsidRDefault="008C68CC" w:rsidP="00386BA6">
      <w:pPr>
        <w:pStyle w:val="a5"/>
        <w:spacing w:line="360" w:lineRule="auto"/>
        <w:ind w:left="0" w:firstLine="709"/>
        <w:jc w:val="both"/>
        <w:rPr>
          <w:b/>
          <w:sz w:val="28"/>
          <w:szCs w:val="28"/>
        </w:rPr>
      </w:pPr>
      <w:r w:rsidRPr="008C68CC">
        <w:rPr>
          <w:b/>
          <w:sz w:val="28"/>
          <w:szCs w:val="28"/>
        </w:rPr>
        <w:t xml:space="preserve">Оценка эффективности реализации </w:t>
      </w:r>
      <w:proofErr w:type="spellStart"/>
      <w:r w:rsidRPr="008C68CC">
        <w:rPr>
          <w:b/>
          <w:sz w:val="28"/>
          <w:szCs w:val="28"/>
        </w:rPr>
        <w:t>антикоррупционных</w:t>
      </w:r>
      <w:proofErr w:type="spellEnd"/>
      <w:r w:rsidRPr="008C68CC">
        <w:rPr>
          <w:b/>
          <w:sz w:val="28"/>
          <w:szCs w:val="28"/>
        </w:rPr>
        <w:t xml:space="preserve"> мер:</w:t>
      </w:r>
    </w:p>
    <w:p w:rsidR="005C3E9F" w:rsidRDefault="005C3E9F" w:rsidP="005C3E9F">
      <w:pPr>
        <w:pStyle w:val="Style8"/>
        <w:widowControl/>
        <w:spacing w:line="360" w:lineRule="auto"/>
        <w:ind w:firstLine="708"/>
        <w:jc w:val="both"/>
        <w:rPr>
          <w:rStyle w:val="FontStyle23"/>
          <w:sz w:val="28"/>
          <w:szCs w:val="28"/>
        </w:rPr>
      </w:pPr>
      <w:r>
        <w:rPr>
          <w:sz w:val="28"/>
          <w:szCs w:val="28"/>
        </w:rPr>
        <w:t xml:space="preserve">Доля проектов нормативных правовых актов и </w:t>
      </w:r>
      <w:r w:rsidRPr="005C3E9F">
        <w:rPr>
          <w:sz w:val="28"/>
          <w:szCs w:val="28"/>
        </w:rPr>
        <w:t xml:space="preserve">нормативных правовых </w:t>
      </w:r>
      <w:r w:rsidRPr="005C3E9F">
        <w:rPr>
          <w:rStyle w:val="FontStyle23"/>
          <w:sz w:val="28"/>
          <w:szCs w:val="28"/>
        </w:rPr>
        <w:t>актов</w:t>
      </w:r>
      <w:r>
        <w:rPr>
          <w:rStyle w:val="FontStyle23"/>
          <w:sz w:val="28"/>
          <w:szCs w:val="28"/>
        </w:rPr>
        <w:t xml:space="preserve"> городского округа Кинель Самарской области</w:t>
      </w:r>
      <w:r w:rsidRPr="005C3E9F">
        <w:rPr>
          <w:rStyle w:val="FontStyle23"/>
          <w:sz w:val="28"/>
          <w:szCs w:val="28"/>
        </w:rPr>
        <w:t>, подвергнуты</w:t>
      </w:r>
      <w:r>
        <w:rPr>
          <w:rStyle w:val="FontStyle23"/>
          <w:sz w:val="28"/>
          <w:szCs w:val="28"/>
        </w:rPr>
        <w:t>х антикоррупционной экспертизе -100%.</w:t>
      </w:r>
    </w:p>
    <w:p w:rsidR="005C3E9F" w:rsidRDefault="005C3E9F" w:rsidP="009E150E">
      <w:pPr>
        <w:pStyle w:val="Style8"/>
        <w:widowControl/>
        <w:spacing w:line="360" w:lineRule="auto"/>
        <w:ind w:firstLine="708"/>
        <w:jc w:val="both"/>
        <w:rPr>
          <w:sz w:val="28"/>
          <w:szCs w:val="28"/>
        </w:rPr>
      </w:pPr>
      <w:r>
        <w:rPr>
          <w:sz w:val="28"/>
          <w:szCs w:val="28"/>
        </w:rPr>
        <w:t>В</w:t>
      </w:r>
      <w:r w:rsidRPr="005C3E9F">
        <w:rPr>
          <w:sz w:val="28"/>
          <w:szCs w:val="28"/>
        </w:rPr>
        <w:t xml:space="preserve">нутренняя антикоррупционная экспертиза </w:t>
      </w:r>
      <w:r>
        <w:rPr>
          <w:sz w:val="28"/>
          <w:szCs w:val="28"/>
        </w:rPr>
        <w:t xml:space="preserve">не </w:t>
      </w:r>
      <w:r w:rsidRPr="005C3E9F">
        <w:rPr>
          <w:sz w:val="28"/>
          <w:szCs w:val="28"/>
        </w:rPr>
        <w:t xml:space="preserve">выявила </w:t>
      </w:r>
      <w:proofErr w:type="spellStart"/>
      <w:r w:rsidRPr="005C3E9F">
        <w:rPr>
          <w:sz w:val="28"/>
          <w:szCs w:val="28"/>
        </w:rPr>
        <w:t>коррупциогенные</w:t>
      </w:r>
      <w:proofErr w:type="spellEnd"/>
      <w:r w:rsidRPr="005C3E9F">
        <w:rPr>
          <w:sz w:val="28"/>
          <w:szCs w:val="28"/>
        </w:rPr>
        <w:t xml:space="preserve"> факторы</w:t>
      </w:r>
      <w:r w:rsidRPr="005C3E9F">
        <w:rPr>
          <w:rStyle w:val="FontStyle23"/>
          <w:sz w:val="28"/>
          <w:szCs w:val="28"/>
        </w:rPr>
        <w:t xml:space="preserve"> </w:t>
      </w:r>
      <w:r>
        <w:rPr>
          <w:rStyle w:val="FontStyle23"/>
          <w:sz w:val="28"/>
          <w:szCs w:val="28"/>
        </w:rPr>
        <w:t xml:space="preserve">в </w:t>
      </w:r>
      <w:r w:rsidR="009E150E">
        <w:rPr>
          <w:rStyle w:val="FontStyle23"/>
          <w:sz w:val="28"/>
          <w:szCs w:val="28"/>
        </w:rPr>
        <w:t xml:space="preserve">проектах </w:t>
      </w:r>
      <w:r w:rsidRPr="005C3E9F">
        <w:rPr>
          <w:sz w:val="28"/>
          <w:szCs w:val="28"/>
        </w:rPr>
        <w:t>нормативных правовых</w:t>
      </w:r>
      <w:r w:rsidRPr="005C3E9F">
        <w:rPr>
          <w:rStyle w:val="FontStyle23"/>
          <w:sz w:val="28"/>
          <w:szCs w:val="28"/>
        </w:rPr>
        <w:t xml:space="preserve"> актов</w:t>
      </w:r>
      <w:r w:rsidR="009E150E">
        <w:rPr>
          <w:rStyle w:val="FontStyle23"/>
          <w:sz w:val="28"/>
          <w:szCs w:val="28"/>
        </w:rPr>
        <w:t xml:space="preserve"> и в нормативных правовых актах городского округа Кинель Самарской области. </w:t>
      </w:r>
    </w:p>
    <w:p w:rsidR="00D01224" w:rsidRDefault="00716368" w:rsidP="004D7E0D">
      <w:pPr>
        <w:spacing w:line="360" w:lineRule="auto"/>
        <w:ind w:firstLine="708"/>
        <w:jc w:val="both"/>
        <w:rPr>
          <w:sz w:val="28"/>
          <w:szCs w:val="28"/>
        </w:rPr>
      </w:pPr>
      <w:r>
        <w:rPr>
          <w:sz w:val="28"/>
          <w:szCs w:val="28"/>
        </w:rPr>
        <w:t>С</w:t>
      </w:r>
      <w:r w:rsidR="00D01224">
        <w:rPr>
          <w:sz w:val="28"/>
          <w:szCs w:val="28"/>
        </w:rPr>
        <w:t>равнительный анализ качества</w:t>
      </w:r>
      <w:r w:rsidR="00D01224" w:rsidRPr="001F66BD">
        <w:rPr>
          <w:sz w:val="28"/>
          <w:szCs w:val="28"/>
        </w:rPr>
        <w:t xml:space="preserve"> </w:t>
      </w:r>
      <w:proofErr w:type="spellStart"/>
      <w:r w:rsidR="00D01224" w:rsidRPr="001F66BD">
        <w:rPr>
          <w:sz w:val="28"/>
          <w:szCs w:val="28"/>
        </w:rPr>
        <w:t>антикоррупционн</w:t>
      </w:r>
      <w:r w:rsidR="00D01224">
        <w:rPr>
          <w:sz w:val="28"/>
          <w:szCs w:val="28"/>
        </w:rPr>
        <w:t>ых</w:t>
      </w:r>
      <w:proofErr w:type="spellEnd"/>
      <w:r w:rsidR="00D01224" w:rsidRPr="001F66BD">
        <w:rPr>
          <w:sz w:val="28"/>
          <w:szCs w:val="28"/>
        </w:rPr>
        <w:t xml:space="preserve"> экспертиз нормативных правовых актов и проектов нормативных правовых актов органов местного самоуправления городского округа Кинель Самарской области</w:t>
      </w:r>
      <w:r w:rsidR="00D01224">
        <w:rPr>
          <w:sz w:val="28"/>
          <w:szCs w:val="28"/>
        </w:rPr>
        <w:t xml:space="preserve"> за </w:t>
      </w:r>
      <w:r w:rsidR="00D01224" w:rsidRPr="004B657E">
        <w:rPr>
          <w:sz w:val="28"/>
          <w:szCs w:val="28"/>
        </w:rPr>
        <w:t xml:space="preserve">аналогичный период </w:t>
      </w:r>
      <w:r w:rsidR="009E150E">
        <w:rPr>
          <w:sz w:val="28"/>
          <w:szCs w:val="28"/>
        </w:rPr>
        <w:t xml:space="preserve">– 1 </w:t>
      </w:r>
      <w:r w:rsidR="004A7005">
        <w:rPr>
          <w:sz w:val="28"/>
          <w:szCs w:val="28"/>
        </w:rPr>
        <w:t>полугодие</w:t>
      </w:r>
      <w:r w:rsidR="009E150E">
        <w:rPr>
          <w:sz w:val="28"/>
          <w:szCs w:val="28"/>
        </w:rPr>
        <w:t xml:space="preserve"> </w:t>
      </w:r>
      <w:r w:rsidR="00D01224" w:rsidRPr="004B657E">
        <w:rPr>
          <w:sz w:val="28"/>
          <w:szCs w:val="28"/>
        </w:rPr>
        <w:t>201</w:t>
      </w:r>
      <w:r w:rsidR="009E150E">
        <w:rPr>
          <w:sz w:val="28"/>
          <w:szCs w:val="28"/>
        </w:rPr>
        <w:t>7</w:t>
      </w:r>
      <w:r w:rsidR="00D01224" w:rsidRPr="004B657E">
        <w:rPr>
          <w:sz w:val="28"/>
          <w:szCs w:val="28"/>
        </w:rPr>
        <w:t xml:space="preserve"> г.</w:t>
      </w:r>
      <w:r w:rsidR="00D01224">
        <w:rPr>
          <w:sz w:val="28"/>
          <w:szCs w:val="28"/>
        </w:rPr>
        <w:t xml:space="preserve">, в </w:t>
      </w:r>
      <w:r w:rsidR="009E150E">
        <w:rPr>
          <w:sz w:val="28"/>
          <w:szCs w:val="28"/>
        </w:rPr>
        <w:t xml:space="preserve">1 </w:t>
      </w:r>
      <w:r w:rsidR="004A7005">
        <w:rPr>
          <w:sz w:val="28"/>
          <w:szCs w:val="28"/>
        </w:rPr>
        <w:t>полугодии</w:t>
      </w:r>
      <w:r w:rsidR="009E150E">
        <w:rPr>
          <w:sz w:val="28"/>
          <w:szCs w:val="28"/>
        </w:rPr>
        <w:t xml:space="preserve"> </w:t>
      </w:r>
      <w:r w:rsidR="00D01224">
        <w:rPr>
          <w:sz w:val="28"/>
          <w:szCs w:val="28"/>
        </w:rPr>
        <w:t>201</w:t>
      </w:r>
      <w:r w:rsidR="009E150E">
        <w:rPr>
          <w:sz w:val="28"/>
          <w:szCs w:val="28"/>
        </w:rPr>
        <w:t>8</w:t>
      </w:r>
      <w:r w:rsidR="00D01224">
        <w:rPr>
          <w:sz w:val="28"/>
          <w:szCs w:val="28"/>
        </w:rPr>
        <w:t xml:space="preserve"> году</w:t>
      </w:r>
      <w:r w:rsidR="00D01224" w:rsidRPr="004B657E">
        <w:rPr>
          <w:sz w:val="28"/>
          <w:szCs w:val="28"/>
        </w:rPr>
        <w:t xml:space="preserve"> </w:t>
      </w:r>
      <w:r w:rsidR="009E150E">
        <w:rPr>
          <w:sz w:val="28"/>
          <w:szCs w:val="28"/>
        </w:rPr>
        <w:t>проводится по следующему</w:t>
      </w:r>
      <w:r>
        <w:rPr>
          <w:sz w:val="28"/>
          <w:szCs w:val="28"/>
        </w:rPr>
        <w:t xml:space="preserve"> показател</w:t>
      </w:r>
      <w:r w:rsidR="009E150E">
        <w:rPr>
          <w:sz w:val="28"/>
          <w:szCs w:val="28"/>
        </w:rPr>
        <w:t>ю</w:t>
      </w:r>
      <w:r>
        <w:rPr>
          <w:sz w:val="28"/>
          <w:szCs w:val="28"/>
        </w:rPr>
        <w:t>:</w:t>
      </w:r>
    </w:p>
    <w:p w:rsidR="00D01224" w:rsidRDefault="00716368" w:rsidP="009E150E">
      <w:pPr>
        <w:spacing w:line="360" w:lineRule="auto"/>
        <w:ind w:firstLine="708"/>
        <w:jc w:val="both"/>
        <w:rPr>
          <w:sz w:val="28"/>
          <w:szCs w:val="28"/>
        </w:rPr>
      </w:pPr>
      <w:r w:rsidRPr="009E150E">
        <w:rPr>
          <w:sz w:val="28"/>
          <w:szCs w:val="28"/>
        </w:rPr>
        <w:t xml:space="preserve">сравнение количества мер прокурорского реагирования за </w:t>
      </w:r>
      <w:r w:rsidR="009E150E">
        <w:rPr>
          <w:sz w:val="28"/>
          <w:szCs w:val="28"/>
        </w:rPr>
        <w:t>1</w:t>
      </w:r>
      <w:r w:rsidR="00BD780B" w:rsidRPr="009E150E">
        <w:rPr>
          <w:sz w:val="28"/>
          <w:szCs w:val="28"/>
        </w:rPr>
        <w:t xml:space="preserve"> </w:t>
      </w:r>
      <w:r w:rsidR="004A7005">
        <w:rPr>
          <w:sz w:val="28"/>
          <w:szCs w:val="28"/>
        </w:rPr>
        <w:t>полугодие</w:t>
      </w:r>
      <w:r w:rsidR="00BD780B" w:rsidRPr="009E150E">
        <w:rPr>
          <w:sz w:val="28"/>
          <w:szCs w:val="28"/>
        </w:rPr>
        <w:t xml:space="preserve"> </w:t>
      </w:r>
      <w:r w:rsidRPr="009E150E">
        <w:rPr>
          <w:sz w:val="28"/>
          <w:szCs w:val="28"/>
        </w:rPr>
        <w:t>201</w:t>
      </w:r>
      <w:r w:rsidR="009E150E">
        <w:rPr>
          <w:sz w:val="28"/>
          <w:szCs w:val="28"/>
        </w:rPr>
        <w:t xml:space="preserve">7 </w:t>
      </w:r>
      <w:r w:rsidRPr="009E150E">
        <w:rPr>
          <w:sz w:val="28"/>
          <w:szCs w:val="28"/>
        </w:rPr>
        <w:t>г</w:t>
      </w:r>
      <w:r w:rsidR="009E150E">
        <w:rPr>
          <w:sz w:val="28"/>
          <w:szCs w:val="28"/>
        </w:rPr>
        <w:t>.</w:t>
      </w:r>
      <w:r w:rsidRPr="009E150E">
        <w:rPr>
          <w:sz w:val="28"/>
          <w:szCs w:val="28"/>
        </w:rPr>
        <w:t xml:space="preserve"> и </w:t>
      </w:r>
      <w:r w:rsidR="009E150E">
        <w:rPr>
          <w:sz w:val="28"/>
          <w:szCs w:val="28"/>
        </w:rPr>
        <w:t>1</w:t>
      </w:r>
      <w:r w:rsidR="00BD780B" w:rsidRPr="009E150E">
        <w:rPr>
          <w:sz w:val="28"/>
          <w:szCs w:val="28"/>
        </w:rPr>
        <w:t xml:space="preserve"> </w:t>
      </w:r>
      <w:r w:rsidR="004A7005">
        <w:rPr>
          <w:sz w:val="28"/>
          <w:szCs w:val="28"/>
        </w:rPr>
        <w:t>полугодие</w:t>
      </w:r>
      <w:r w:rsidR="00BD780B" w:rsidRPr="009E150E">
        <w:rPr>
          <w:sz w:val="28"/>
          <w:szCs w:val="28"/>
        </w:rPr>
        <w:t xml:space="preserve"> </w:t>
      </w:r>
      <w:r w:rsidRPr="009E150E">
        <w:rPr>
          <w:sz w:val="28"/>
          <w:szCs w:val="28"/>
        </w:rPr>
        <w:t>201</w:t>
      </w:r>
      <w:r w:rsidR="009E150E">
        <w:rPr>
          <w:sz w:val="28"/>
          <w:szCs w:val="28"/>
        </w:rPr>
        <w:t>8</w:t>
      </w:r>
      <w:r w:rsidRPr="009E150E">
        <w:rPr>
          <w:sz w:val="28"/>
          <w:szCs w:val="28"/>
        </w:rPr>
        <w:t xml:space="preserve"> г.:</w:t>
      </w:r>
    </w:p>
    <w:p w:rsidR="00102FD3" w:rsidRPr="009E150E" w:rsidRDefault="00102FD3" w:rsidP="009E150E">
      <w:pPr>
        <w:spacing w:line="360" w:lineRule="auto"/>
        <w:ind w:firstLine="708"/>
        <w:jc w:val="both"/>
        <w:rPr>
          <w:sz w:val="28"/>
          <w:szCs w:val="28"/>
        </w:rPr>
      </w:pPr>
    </w:p>
    <w:tbl>
      <w:tblPr>
        <w:tblW w:w="10349" w:type="dxa"/>
        <w:tblInd w:w="-40" w:type="dxa"/>
        <w:tblLayout w:type="fixed"/>
        <w:tblCellMar>
          <w:top w:w="75" w:type="dxa"/>
          <w:left w:w="0" w:type="dxa"/>
          <w:bottom w:w="75" w:type="dxa"/>
          <w:right w:w="0" w:type="dxa"/>
        </w:tblCellMar>
        <w:tblLook w:val="0000"/>
      </w:tblPr>
      <w:tblGrid>
        <w:gridCol w:w="7230"/>
        <w:gridCol w:w="993"/>
        <w:gridCol w:w="992"/>
        <w:gridCol w:w="1134"/>
      </w:tblGrid>
      <w:tr w:rsidR="006B5E7F" w:rsidRPr="006B5E7F" w:rsidTr="00BD780B">
        <w:trPr>
          <w:trHeight w:val="378"/>
        </w:trPr>
        <w:tc>
          <w:tcPr>
            <w:tcW w:w="7230" w:type="dxa"/>
            <w:tcBorders>
              <w:top w:val="single" w:sz="4" w:space="0" w:color="auto"/>
              <w:left w:val="single" w:sz="4" w:space="0" w:color="auto"/>
              <w:right w:val="single" w:sz="4" w:space="0" w:color="auto"/>
            </w:tcBorders>
            <w:tcMar>
              <w:top w:w="62" w:type="dxa"/>
              <w:left w:w="102" w:type="dxa"/>
              <w:bottom w:w="102" w:type="dxa"/>
              <w:right w:w="62" w:type="dxa"/>
            </w:tcMar>
          </w:tcPr>
          <w:p w:rsidR="006B5E7F" w:rsidRPr="006B5E7F" w:rsidRDefault="006B5E7F" w:rsidP="006B5E7F">
            <w:pPr>
              <w:widowControl w:val="0"/>
              <w:autoSpaceDE w:val="0"/>
              <w:autoSpaceDN w:val="0"/>
              <w:adjustRightInd w:val="0"/>
              <w:jc w:val="center"/>
              <w:rPr>
                <w:sz w:val="28"/>
                <w:szCs w:val="28"/>
              </w:rPr>
            </w:pPr>
            <w:r w:rsidRPr="006B5E7F">
              <w:rPr>
                <w:sz w:val="28"/>
                <w:szCs w:val="28"/>
              </w:rPr>
              <w:lastRenderedPageBreak/>
              <w:t>Показатели</w:t>
            </w:r>
          </w:p>
        </w:tc>
        <w:tc>
          <w:tcPr>
            <w:tcW w:w="993" w:type="dxa"/>
            <w:tcBorders>
              <w:top w:val="single" w:sz="4" w:space="0" w:color="auto"/>
              <w:left w:val="single" w:sz="4" w:space="0" w:color="auto"/>
              <w:right w:val="single" w:sz="4" w:space="0" w:color="auto"/>
            </w:tcBorders>
          </w:tcPr>
          <w:p w:rsidR="006B5E7F" w:rsidRDefault="009E150E" w:rsidP="006B5E7F">
            <w:pPr>
              <w:widowControl w:val="0"/>
              <w:autoSpaceDE w:val="0"/>
              <w:autoSpaceDN w:val="0"/>
              <w:adjustRightInd w:val="0"/>
              <w:jc w:val="center"/>
            </w:pPr>
            <w:r>
              <w:t xml:space="preserve">1 </w:t>
            </w:r>
            <w:r w:rsidR="004A7005">
              <w:t>пол</w:t>
            </w:r>
            <w:r>
              <w:t xml:space="preserve">. </w:t>
            </w:r>
            <w:r w:rsidR="006B5E7F" w:rsidRPr="006B5E7F">
              <w:t>201</w:t>
            </w:r>
            <w:r>
              <w:t>7</w:t>
            </w:r>
            <w:r w:rsidR="006B5E7F" w:rsidRPr="006B5E7F">
              <w:t xml:space="preserve"> г.</w:t>
            </w:r>
          </w:p>
          <w:p w:rsidR="00BD780B" w:rsidRPr="00BD780B" w:rsidRDefault="00BD780B" w:rsidP="006B5E7F">
            <w:pPr>
              <w:widowControl w:val="0"/>
              <w:autoSpaceDE w:val="0"/>
              <w:autoSpaceDN w:val="0"/>
              <w:adjustRightInd w:val="0"/>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B5E7F" w:rsidRPr="006B5E7F" w:rsidRDefault="009E150E" w:rsidP="004A7005">
            <w:pPr>
              <w:widowControl w:val="0"/>
              <w:autoSpaceDE w:val="0"/>
              <w:autoSpaceDN w:val="0"/>
              <w:adjustRightInd w:val="0"/>
              <w:jc w:val="center"/>
            </w:pPr>
            <w:r>
              <w:t xml:space="preserve">1 </w:t>
            </w:r>
            <w:r w:rsidR="004A7005">
              <w:t>пол</w:t>
            </w:r>
            <w:r>
              <w:t xml:space="preserve">. </w:t>
            </w:r>
            <w:r w:rsidR="006B5E7F" w:rsidRPr="006B5E7F">
              <w:t>201</w:t>
            </w:r>
            <w:r>
              <w:t>8</w:t>
            </w:r>
            <w:r w:rsidR="006B5E7F" w:rsidRPr="006B5E7F">
              <w:t xml:space="preserve"> г.</w:t>
            </w:r>
          </w:p>
        </w:tc>
        <w:tc>
          <w:tcPr>
            <w:tcW w:w="1134" w:type="dxa"/>
            <w:tcBorders>
              <w:top w:val="single" w:sz="4" w:space="0" w:color="auto"/>
              <w:left w:val="single" w:sz="4" w:space="0" w:color="auto"/>
              <w:bottom w:val="single" w:sz="4" w:space="0" w:color="auto"/>
              <w:right w:val="single" w:sz="4" w:space="0" w:color="auto"/>
            </w:tcBorders>
          </w:tcPr>
          <w:p w:rsidR="006B5E7F" w:rsidRPr="006B5E7F" w:rsidRDefault="006B5E7F" w:rsidP="006B5E7F">
            <w:pPr>
              <w:widowControl w:val="0"/>
              <w:autoSpaceDE w:val="0"/>
              <w:autoSpaceDN w:val="0"/>
              <w:adjustRightInd w:val="0"/>
              <w:jc w:val="center"/>
              <w:rPr>
                <w:sz w:val="20"/>
                <w:szCs w:val="20"/>
              </w:rPr>
            </w:pPr>
            <w:r w:rsidRPr="006B5E7F">
              <w:rPr>
                <w:sz w:val="20"/>
                <w:szCs w:val="20"/>
              </w:rPr>
              <w:t>отклонение</w:t>
            </w:r>
          </w:p>
        </w:tc>
      </w:tr>
      <w:tr w:rsidR="006B5E7F" w:rsidRPr="003C4F34" w:rsidTr="00BD780B">
        <w:trPr>
          <w:trHeight w:val="1560"/>
        </w:trPr>
        <w:tc>
          <w:tcPr>
            <w:tcW w:w="72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B5E7F" w:rsidRPr="003C4F34" w:rsidRDefault="006B5E7F" w:rsidP="00BE18B1">
            <w:pPr>
              <w:widowControl w:val="0"/>
              <w:autoSpaceDE w:val="0"/>
              <w:autoSpaceDN w:val="0"/>
              <w:adjustRightInd w:val="0"/>
            </w:pPr>
            <w:r>
              <w:t>1</w:t>
            </w:r>
            <w:r w:rsidRPr="003C4F34">
              <w:t xml:space="preserve">. </w:t>
            </w:r>
            <w:r>
              <w:t>К</w:t>
            </w:r>
            <w:r w:rsidRPr="003C4F34">
              <w:t>оличеств</w:t>
            </w:r>
            <w:r>
              <w:t>о</w:t>
            </w:r>
            <w:r w:rsidRPr="003C4F34">
              <w:t xml:space="preserve"> нормативных правовых актов органов местного самоуправления, в отношении которых органами прокуратуры</w:t>
            </w:r>
            <w:r>
              <w:t xml:space="preserve"> </w:t>
            </w:r>
            <w:r w:rsidRPr="003C4F34">
              <w:t xml:space="preserve">были выявлены </w:t>
            </w:r>
            <w:proofErr w:type="spellStart"/>
            <w:r w:rsidRPr="003C4F34">
              <w:t>коррупцио</w:t>
            </w:r>
            <w:r>
              <w:t>генные</w:t>
            </w:r>
            <w:proofErr w:type="spellEnd"/>
            <w:r>
              <w:t xml:space="preserve"> факторы;</w:t>
            </w:r>
          </w:p>
        </w:tc>
        <w:tc>
          <w:tcPr>
            <w:tcW w:w="993" w:type="dxa"/>
            <w:tcBorders>
              <w:top w:val="single" w:sz="4" w:space="0" w:color="auto"/>
              <w:left w:val="single" w:sz="4" w:space="0" w:color="auto"/>
              <w:bottom w:val="single" w:sz="4" w:space="0" w:color="auto"/>
              <w:right w:val="single" w:sz="4" w:space="0" w:color="auto"/>
            </w:tcBorders>
          </w:tcPr>
          <w:p w:rsidR="006B5E7F" w:rsidRDefault="00DC067E" w:rsidP="005865D4">
            <w:pPr>
              <w:widowControl w:val="0"/>
              <w:autoSpaceDE w:val="0"/>
              <w:autoSpaceDN w:val="0"/>
              <w:adjustRightInd w:val="0"/>
              <w:jc w:val="center"/>
            </w:pPr>
            <w:r>
              <w:t>1</w:t>
            </w:r>
            <w:r w:rsidR="00BD780B">
              <w:t xml:space="preserve"> </w:t>
            </w:r>
          </w:p>
          <w:p w:rsidR="00BD780B" w:rsidRDefault="00BD780B" w:rsidP="005865D4">
            <w:pPr>
              <w:widowControl w:val="0"/>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B5E7F" w:rsidRDefault="00DC067E" w:rsidP="005865D4">
            <w:pPr>
              <w:widowControl w:val="0"/>
              <w:autoSpaceDE w:val="0"/>
              <w:autoSpaceDN w:val="0"/>
              <w:adjustRightInd w:val="0"/>
              <w:jc w:val="center"/>
            </w:pPr>
            <w:r>
              <w:t>0</w:t>
            </w:r>
          </w:p>
          <w:p w:rsidR="006B5E7F" w:rsidRPr="003C4F34" w:rsidRDefault="006B5E7F" w:rsidP="005865D4">
            <w:pPr>
              <w:widowControl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rsidR="00BD780B" w:rsidRDefault="00BD780B" w:rsidP="00BE18B1">
            <w:pPr>
              <w:widowControl w:val="0"/>
              <w:autoSpaceDE w:val="0"/>
              <w:autoSpaceDN w:val="0"/>
              <w:adjustRightInd w:val="0"/>
              <w:jc w:val="center"/>
            </w:pPr>
            <w:r>
              <w:t>- 1</w:t>
            </w:r>
          </w:p>
        </w:tc>
      </w:tr>
      <w:tr w:rsidR="006B5E7F" w:rsidRPr="003C4F34" w:rsidTr="00BD780B">
        <w:trPr>
          <w:trHeight w:val="908"/>
        </w:trPr>
        <w:tc>
          <w:tcPr>
            <w:tcW w:w="72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B5E7F" w:rsidRDefault="006B5E7F" w:rsidP="005865D4">
            <w:pPr>
              <w:widowControl w:val="0"/>
              <w:autoSpaceDE w:val="0"/>
              <w:autoSpaceDN w:val="0"/>
              <w:adjustRightInd w:val="0"/>
            </w:pPr>
            <w:r>
              <w:t>2. К</w:t>
            </w:r>
            <w:r w:rsidRPr="003C4F34">
              <w:t>оличеств</w:t>
            </w:r>
            <w:r>
              <w:t>о</w:t>
            </w:r>
            <w:r w:rsidRPr="003C4F34">
              <w:t xml:space="preserve"> </w:t>
            </w:r>
            <w:r>
              <w:t xml:space="preserve">проектов </w:t>
            </w:r>
            <w:r w:rsidRPr="003C4F34">
              <w:t>нормативных правовых актов органов местного самоуправления, в отношении которых органами прокуратуры</w:t>
            </w:r>
            <w:r>
              <w:t xml:space="preserve"> </w:t>
            </w:r>
            <w:r w:rsidRPr="003C4F34">
              <w:t xml:space="preserve">были выявлены </w:t>
            </w:r>
            <w:proofErr w:type="spellStart"/>
            <w:r w:rsidRPr="003C4F34">
              <w:t>коррупцио</w:t>
            </w:r>
            <w:r>
              <w:t>генные</w:t>
            </w:r>
            <w:proofErr w:type="spellEnd"/>
            <w:r>
              <w:t xml:space="preserve"> факторы;</w:t>
            </w:r>
          </w:p>
          <w:p w:rsidR="006B5E7F" w:rsidRPr="003C4F34" w:rsidRDefault="006B5E7F" w:rsidP="005865D4">
            <w:pPr>
              <w:widowControl w:val="0"/>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rsidR="006B5E7F" w:rsidRDefault="00BE18B1" w:rsidP="005865D4">
            <w:pPr>
              <w:widowControl w:val="0"/>
              <w:autoSpaceDE w:val="0"/>
              <w:autoSpaceDN w:val="0"/>
              <w:adjustRightInd w:val="0"/>
              <w:jc w:val="center"/>
            </w:pPr>
            <w:r>
              <w:t>0</w:t>
            </w:r>
          </w:p>
          <w:p w:rsidR="00BD780B" w:rsidRDefault="00BD780B" w:rsidP="005865D4">
            <w:pPr>
              <w:widowControl w:val="0"/>
              <w:autoSpaceDE w:val="0"/>
              <w:autoSpaceDN w:val="0"/>
              <w:adjustRightInd w:val="0"/>
              <w:jc w:val="center"/>
            </w:pPr>
          </w:p>
          <w:p w:rsidR="00BD780B" w:rsidRDefault="00BD780B" w:rsidP="005865D4">
            <w:pPr>
              <w:widowControl w:val="0"/>
              <w:autoSpaceDE w:val="0"/>
              <w:autoSpaceDN w:val="0"/>
              <w:adjustRightInd w:val="0"/>
              <w:jc w:val="center"/>
            </w:pPr>
          </w:p>
          <w:p w:rsidR="00BD780B" w:rsidRDefault="00BD780B" w:rsidP="005865D4">
            <w:pPr>
              <w:widowControl w:val="0"/>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B5E7F" w:rsidRDefault="00DC067E" w:rsidP="005865D4">
            <w:pPr>
              <w:widowControl w:val="0"/>
              <w:autoSpaceDE w:val="0"/>
              <w:autoSpaceDN w:val="0"/>
              <w:adjustRightInd w:val="0"/>
              <w:jc w:val="center"/>
            </w:pPr>
            <w:r>
              <w:t>0</w:t>
            </w:r>
          </w:p>
          <w:p w:rsidR="006B5E7F" w:rsidRDefault="006B5E7F" w:rsidP="005865D4">
            <w:pPr>
              <w:widowControl w:val="0"/>
              <w:autoSpaceDE w:val="0"/>
              <w:autoSpaceDN w:val="0"/>
              <w:adjustRightInd w:val="0"/>
              <w:jc w:val="center"/>
            </w:pPr>
          </w:p>
          <w:p w:rsidR="006B5E7F" w:rsidRPr="003C4F34" w:rsidRDefault="006B5E7F" w:rsidP="005865D4">
            <w:pPr>
              <w:widowControl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rsidR="006B5E7F" w:rsidRDefault="00C07838" w:rsidP="005865D4">
            <w:pPr>
              <w:widowControl w:val="0"/>
              <w:autoSpaceDE w:val="0"/>
              <w:autoSpaceDN w:val="0"/>
              <w:adjustRightInd w:val="0"/>
              <w:jc w:val="center"/>
            </w:pPr>
            <w:r>
              <w:t>0</w:t>
            </w:r>
          </w:p>
          <w:p w:rsidR="00BD780B" w:rsidRDefault="00BD780B" w:rsidP="005865D4">
            <w:pPr>
              <w:widowControl w:val="0"/>
              <w:autoSpaceDE w:val="0"/>
              <w:autoSpaceDN w:val="0"/>
              <w:adjustRightInd w:val="0"/>
              <w:jc w:val="center"/>
            </w:pPr>
          </w:p>
          <w:p w:rsidR="00BD780B" w:rsidRDefault="00BD780B" w:rsidP="005865D4">
            <w:pPr>
              <w:widowControl w:val="0"/>
              <w:autoSpaceDE w:val="0"/>
              <w:autoSpaceDN w:val="0"/>
              <w:adjustRightInd w:val="0"/>
              <w:jc w:val="center"/>
            </w:pPr>
          </w:p>
          <w:p w:rsidR="00BD780B" w:rsidRDefault="00BD780B" w:rsidP="005865D4">
            <w:pPr>
              <w:widowControl w:val="0"/>
              <w:autoSpaceDE w:val="0"/>
              <w:autoSpaceDN w:val="0"/>
              <w:adjustRightInd w:val="0"/>
              <w:jc w:val="center"/>
            </w:pPr>
          </w:p>
        </w:tc>
      </w:tr>
    </w:tbl>
    <w:p w:rsidR="00716368" w:rsidRPr="00716368" w:rsidRDefault="00716368" w:rsidP="00716368">
      <w:pPr>
        <w:pStyle w:val="a5"/>
        <w:spacing w:line="360" w:lineRule="auto"/>
        <w:ind w:left="708"/>
        <w:jc w:val="both"/>
        <w:rPr>
          <w:sz w:val="28"/>
          <w:szCs w:val="28"/>
        </w:rPr>
      </w:pPr>
    </w:p>
    <w:p w:rsidR="00D01224" w:rsidRDefault="00BE18B1" w:rsidP="004D7E0D">
      <w:pPr>
        <w:spacing w:line="360" w:lineRule="auto"/>
        <w:ind w:firstLine="708"/>
        <w:jc w:val="both"/>
        <w:rPr>
          <w:sz w:val="28"/>
          <w:szCs w:val="28"/>
        </w:rPr>
      </w:pPr>
      <w:r>
        <w:rPr>
          <w:sz w:val="28"/>
          <w:szCs w:val="28"/>
        </w:rPr>
        <w:t>Ох</w:t>
      </w:r>
      <w:r w:rsidR="00D01224">
        <w:rPr>
          <w:sz w:val="28"/>
          <w:szCs w:val="28"/>
        </w:rPr>
        <w:t xml:space="preserve">ват </w:t>
      </w:r>
      <w:r>
        <w:rPr>
          <w:sz w:val="28"/>
          <w:szCs w:val="28"/>
        </w:rPr>
        <w:t xml:space="preserve">проводимой антикоррупционной экспертизой </w:t>
      </w:r>
      <w:r w:rsidR="00D01224">
        <w:rPr>
          <w:sz w:val="28"/>
          <w:szCs w:val="28"/>
        </w:rPr>
        <w:t xml:space="preserve">разрабатываемых и принимаемых </w:t>
      </w:r>
      <w:r w:rsidR="00EE29B1">
        <w:rPr>
          <w:sz w:val="28"/>
          <w:szCs w:val="28"/>
        </w:rPr>
        <w:t xml:space="preserve">нормативных правовых актов остается - 100%, а доля прокурорского реагирования на принятые и разрабатываемые нормативные правовые акты уменьшилась. </w:t>
      </w:r>
      <w:r w:rsidR="00D01224">
        <w:rPr>
          <w:sz w:val="28"/>
          <w:szCs w:val="28"/>
        </w:rPr>
        <w:t xml:space="preserve"> </w:t>
      </w:r>
    </w:p>
    <w:p w:rsidR="00D01224" w:rsidRPr="00EE29B1" w:rsidRDefault="00EE29B1" w:rsidP="004D7E0D">
      <w:pPr>
        <w:spacing w:line="360" w:lineRule="auto"/>
        <w:ind w:firstLine="708"/>
        <w:jc w:val="both"/>
        <w:rPr>
          <w:b/>
          <w:sz w:val="28"/>
          <w:szCs w:val="28"/>
        </w:rPr>
      </w:pPr>
      <w:r w:rsidRPr="00EE29B1">
        <w:rPr>
          <w:b/>
          <w:sz w:val="28"/>
          <w:szCs w:val="28"/>
        </w:rPr>
        <w:t>Таким</w:t>
      </w:r>
      <w:r w:rsidR="00D01224" w:rsidRPr="00EE29B1">
        <w:rPr>
          <w:b/>
          <w:sz w:val="28"/>
          <w:szCs w:val="28"/>
        </w:rPr>
        <w:t xml:space="preserve"> образом</w:t>
      </w:r>
      <w:r w:rsidRPr="00EE29B1">
        <w:rPr>
          <w:b/>
          <w:sz w:val="28"/>
          <w:szCs w:val="28"/>
        </w:rPr>
        <w:t>,</w:t>
      </w:r>
      <w:r w:rsidR="00D01224" w:rsidRPr="00EE29B1">
        <w:rPr>
          <w:b/>
          <w:sz w:val="28"/>
          <w:szCs w:val="28"/>
        </w:rPr>
        <w:t xml:space="preserve"> </w:t>
      </w:r>
      <w:r w:rsidRPr="00EE29B1">
        <w:rPr>
          <w:b/>
          <w:sz w:val="28"/>
          <w:szCs w:val="28"/>
        </w:rPr>
        <w:t xml:space="preserve">качество принимаемых нормативных правовых актов городского округа Кинель Самарской области по сравнению с </w:t>
      </w:r>
      <w:r w:rsidR="00BE18B1">
        <w:rPr>
          <w:b/>
          <w:sz w:val="28"/>
          <w:szCs w:val="28"/>
        </w:rPr>
        <w:t xml:space="preserve">1 </w:t>
      </w:r>
      <w:r w:rsidR="00102FD3">
        <w:rPr>
          <w:b/>
          <w:sz w:val="28"/>
          <w:szCs w:val="28"/>
        </w:rPr>
        <w:t xml:space="preserve">полугодием </w:t>
      </w:r>
      <w:r w:rsidRPr="00EE29B1">
        <w:rPr>
          <w:b/>
          <w:sz w:val="28"/>
          <w:szCs w:val="28"/>
        </w:rPr>
        <w:t>201</w:t>
      </w:r>
      <w:r w:rsidR="00BE18B1">
        <w:rPr>
          <w:b/>
          <w:sz w:val="28"/>
          <w:szCs w:val="28"/>
        </w:rPr>
        <w:t>7</w:t>
      </w:r>
      <w:r w:rsidRPr="00EE29B1">
        <w:rPr>
          <w:b/>
          <w:sz w:val="28"/>
          <w:szCs w:val="28"/>
        </w:rPr>
        <w:t xml:space="preserve"> годом повысилось. </w:t>
      </w:r>
    </w:p>
    <w:p w:rsidR="004B657E" w:rsidRDefault="004B657E" w:rsidP="004B657E">
      <w:pPr>
        <w:spacing w:line="360" w:lineRule="auto"/>
        <w:ind w:firstLine="708"/>
        <w:jc w:val="both"/>
        <w:rPr>
          <w:color w:val="000000"/>
          <w:sz w:val="28"/>
          <w:szCs w:val="28"/>
          <w:shd w:val="clear" w:color="auto" w:fill="FFFFFF"/>
        </w:rPr>
      </w:pPr>
      <w:r w:rsidRPr="004B657E">
        <w:rPr>
          <w:color w:val="000000"/>
          <w:sz w:val="28"/>
          <w:szCs w:val="28"/>
          <w:shd w:val="clear" w:color="auto" w:fill="FFFFFF"/>
        </w:rPr>
        <w:t>В целях снижения административных барьеров и повышения доступнос</w:t>
      </w:r>
      <w:r w:rsidR="000D324B">
        <w:rPr>
          <w:color w:val="000000"/>
          <w:sz w:val="28"/>
          <w:szCs w:val="28"/>
          <w:shd w:val="clear" w:color="auto" w:fill="FFFFFF"/>
        </w:rPr>
        <w:t>ти муниципальных услуг на весь П</w:t>
      </w:r>
      <w:r w:rsidRPr="004B657E">
        <w:rPr>
          <w:color w:val="000000"/>
          <w:sz w:val="28"/>
          <w:szCs w:val="28"/>
          <w:shd w:val="clear" w:color="auto" w:fill="FFFFFF"/>
        </w:rPr>
        <w:t>еречень муниципальных услуг разработаны административные регламенты.</w:t>
      </w:r>
    </w:p>
    <w:p w:rsidR="00231E80" w:rsidRDefault="00231E80" w:rsidP="00231E80">
      <w:pPr>
        <w:spacing w:line="360" w:lineRule="auto"/>
        <w:ind w:firstLine="708"/>
        <w:jc w:val="both"/>
        <w:rPr>
          <w:sz w:val="28"/>
          <w:szCs w:val="28"/>
        </w:rPr>
      </w:pPr>
      <w:r>
        <w:rPr>
          <w:sz w:val="28"/>
          <w:szCs w:val="28"/>
        </w:rPr>
        <w:t xml:space="preserve">В соответствии с Перечнем муниципальных услуг городского округа Кинель Самарской области администрацией городского округа Кинель Самарской области, ее структурными подразделениями и подведомственными учреждениями </w:t>
      </w:r>
      <w:r w:rsidR="00DB380A">
        <w:rPr>
          <w:sz w:val="28"/>
          <w:szCs w:val="28"/>
        </w:rPr>
        <w:t>оказываются 58 муниципальные</w:t>
      </w:r>
      <w:r>
        <w:rPr>
          <w:sz w:val="28"/>
          <w:szCs w:val="28"/>
        </w:rPr>
        <w:t xml:space="preserve"> услуг</w:t>
      </w:r>
      <w:r w:rsidR="00DB380A">
        <w:rPr>
          <w:sz w:val="28"/>
          <w:szCs w:val="28"/>
        </w:rPr>
        <w:t>и</w:t>
      </w:r>
      <w:r>
        <w:rPr>
          <w:sz w:val="28"/>
          <w:szCs w:val="28"/>
        </w:rPr>
        <w:t>. Муниципальными служащими оказывается 4</w:t>
      </w:r>
      <w:r w:rsidR="00DB380A">
        <w:rPr>
          <w:sz w:val="28"/>
          <w:szCs w:val="28"/>
        </w:rPr>
        <w:t>9</w:t>
      </w:r>
      <w:r>
        <w:rPr>
          <w:sz w:val="28"/>
          <w:szCs w:val="28"/>
        </w:rPr>
        <w:t xml:space="preserve"> муниципальные услуги. Количество муниципальных служащих, участвующих в предоставлении государственных и муниципальных услуг – </w:t>
      </w:r>
      <w:r w:rsidR="00DB380A">
        <w:rPr>
          <w:sz w:val="28"/>
          <w:szCs w:val="28"/>
        </w:rPr>
        <w:t>5</w:t>
      </w:r>
      <w:r>
        <w:rPr>
          <w:sz w:val="28"/>
          <w:szCs w:val="28"/>
        </w:rPr>
        <w:t>3 человека.</w:t>
      </w:r>
    </w:p>
    <w:p w:rsidR="004B657E" w:rsidRDefault="004B657E" w:rsidP="004B657E">
      <w:pPr>
        <w:spacing w:line="360" w:lineRule="auto"/>
        <w:ind w:firstLine="708"/>
        <w:jc w:val="both"/>
        <w:rPr>
          <w:color w:val="000000"/>
          <w:sz w:val="28"/>
          <w:szCs w:val="28"/>
          <w:shd w:val="clear" w:color="auto" w:fill="FFFFFF"/>
        </w:rPr>
      </w:pPr>
      <w:r w:rsidRPr="004B657E">
        <w:rPr>
          <w:color w:val="000000"/>
          <w:sz w:val="28"/>
          <w:szCs w:val="28"/>
          <w:shd w:val="clear" w:color="auto" w:fill="FFFFFF"/>
        </w:rPr>
        <w:t xml:space="preserve">Повышение доступности услуг для граждан и организаций, упрощение процедур взаимодействия с органами (организациями), предоставляющими услуги, снижение коррупционных рисков реализовано посредством </w:t>
      </w:r>
      <w:r>
        <w:rPr>
          <w:color w:val="000000"/>
          <w:sz w:val="28"/>
          <w:szCs w:val="28"/>
          <w:shd w:val="clear" w:color="auto" w:fill="FFFFFF"/>
        </w:rPr>
        <w:t>деятельности многофункционального</w:t>
      </w:r>
      <w:r w:rsidRPr="004B657E">
        <w:rPr>
          <w:color w:val="000000"/>
          <w:sz w:val="28"/>
          <w:szCs w:val="28"/>
          <w:shd w:val="clear" w:color="auto" w:fill="FFFFFF"/>
        </w:rPr>
        <w:t xml:space="preserve"> центр</w:t>
      </w:r>
      <w:r>
        <w:rPr>
          <w:color w:val="000000"/>
          <w:sz w:val="28"/>
          <w:szCs w:val="28"/>
          <w:shd w:val="clear" w:color="auto" w:fill="FFFFFF"/>
        </w:rPr>
        <w:t>а</w:t>
      </w:r>
      <w:r w:rsidRPr="004B657E">
        <w:rPr>
          <w:color w:val="000000"/>
          <w:sz w:val="28"/>
          <w:szCs w:val="28"/>
          <w:shd w:val="clear" w:color="auto" w:fill="FFFFFF"/>
        </w:rPr>
        <w:t xml:space="preserve"> предоставления государственных и </w:t>
      </w:r>
      <w:r w:rsidRPr="004B657E">
        <w:rPr>
          <w:color w:val="000000"/>
          <w:sz w:val="28"/>
          <w:szCs w:val="28"/>
          <w:shd w:val="clear" w:color="auto" w:fill="FFFFFF"/>
        </w:rPr>
        <w:lastRenderedPageBreak/>
        <w:t>муниципальных услуг (далее – МФЦ), которы</w:t>
      </w:r>
      <w:r>
        <w:rPr>
          <w:color w:val="000000"/>
          <w:sz w:val="28"/>
          <w:szCs w:val="28"/>
          <w:shd w:val="clear" w:color="auto" w:fill="FFFFFF"/>
        </w:rPr>
        <w:t>й</w:t>
      </w:r>
      <w:r w:rsidRPr="004B657E">
        <w:rPr>
          <w:color w:val="000000"/>
          <w:sz w:val="28"/>
          <w:szCs w:val="28"/>
          <w:shd w:val="clear" w:color="auto" w:fill="FFFFFF"/>
        </w:rPr>
        <w:t xml:space="preserve"> осуществля</w:t>
      </w:r>
      <w:r>
        <w:rPr>
          <w:color w:val="000000"/>
          <w:sz w:val="28"/>
          <w:szCs w:val="28"/>
          <w:shd w:val="clear" w:color="auto" w:fill="FFFFFF"/>
        </w:rPr>
        <w:t>е</w:t>
      </w:r>
      <w:r w:rsidRPr="004B657E">
        <w:rPr>
          <w:color w:val="000000"/>
          <w:sz w:val="28"/>
          <w:szCs w:val="28"/>
          <w:shd w:val="clear" w:color="auto" w:fill="FFFFFF"/>
        </w:rPr>
        <w:t>т приём документов по принципу «одного окна»</w:t>
      </w:r>
      <w:r>
        <w:rPr>
          <w:color w:val="000000"/>
          <w:sz w:val="28"/>
          <w:szCs w:val="28"/>
          <w:shd w:val="clear" w:color="auto" w:fill="FFFFFF"/>
        </w:rPr>
        <w:t>.</w:t>
      </w:r>
    </w:p>
    <w:p w:rsidR="005865D4" w:rsidRDefault="005865D4" w:rsidP="004B657E">
      <w:pPr>
        <w:spacing w:line="360" w:lineRule="auto"/>
        <w:ind w:firstLine="708"/>
        <w:jc w:val="both"/>
        <w:rPr>
          <w:color w:val="000000"/>
          <w:sz w:val="28"/>
          <w:szCs w:val="28"/>
          <w:shd w:val="clear" w:color="auto" w:fill="FFFFFF"/>
        </w:rPr>
      </w:pPr>
      <w:r>
        <w:rPr>
          <w:color w:val="000000"/>
          <w:sz w:val="28"/>
          <w:szCs w:val="28"/>
          <w:shd w:val="clear" w:color="auto" w:fill="FFFFFF"/>
        </w:rPr>
        <w:t xml:space="preserve">Количество муниципальных услуг, оказываемых через МФЦ, по сравнению с </w:t>
      </w:r>
      <w:r w:rsidR="00DB380A">
        <w:rPr>
          <w:color w:val="000000"/>
          <w:sz w:val="28"/>
          <w:szCs w:val="28"/>
          <w:shd w:val="clear" w:color="auto" w:fill="FFFFFF"/>
        </w:rPr>
        <w:t xml:space="preserve">1 </w:t>
      </w:r>
      <w:r w:rsidR="004A7005">
        <w:rPr>
          <w:color w:val="000000"/>
          <w:sz w:val="28"/>
          <w:szCs w:val="28"/>
          <w:shd w:val="clear" w:color="auto" w:fill="FFFFFF"/>
        </w:rPr>
        <w:t>полугодием</w:t>
      </w:r>
      <w:r w:rsidR="00DB380A">
        <w:rPr>
          <w:color w:val="000000"/>
          <w:sz w:val="28"/>
          <w:szCs w:val="28"/>
          <w:shd w:val="clear" w:color="auto" w:fill="FFFFFF"/>
        </w:rPr>
        <w:t xml:space="preserve"> </w:t>
      </w:r>
      <w:r>
        <w:rPr>
          <w:color w:val="000000"/>
          <w:sz w:val="28"/>
          <w:szCs w:val="28"/>
          <w:shd w:val="clear" w:color="auto" w:fill="FFFFFF"/>
        </w:rPr>
        <w:t>201</w:t>
      </w:r>
      <w:r w:rsidR="00DB380A">
        <w:rPr>
          <w:color w:val="000000"/>
          <w:sz w:val="28"/>
          <w:szCs w:val="28"/>
          <w:shd w:val="clear" w:color="auto" w:fill="FFFFFF"/>
        </w:rPr>
        <w:t>7</w:t>
      </w:r>
      <w:r>
        <w:rPr>
          <w:color w:val="000000"/>
          <w:sz w:val="28"/>
          <w:szCs w:val="28"/>
          <w:shd w:val="clear" w:color="auto" w:fill="FFFFFF"/>
        </w:rPr>
        <w:t xml:space="preserve"> годом </w:t>
      </w:r>
      <w:r w:rsidR="00DB380A">
        <w:rPr>
          <w:color w:val="000000"/>
          <w:sz w:val="28"/>
          <w:szCs w:val="28"/>
          <w:shd w:val="clear" w:color="auto" w:fill="FFFFFF"/>
        </w:rPr>
        <w:t>увеличилось на 13</w:t>
      </w:r>
      <w:r>
        <w:rPr>
          <w:color w:val="000000"/>
          <w:sz w:val="28"/>
          <w:szCs w:val="28"/>
          <w:shd w:val="clear" w:color="auto" w:fill="FFFFFF"/>
        </w:rPr>
        <w:t>.</w:t>
      </w:r>
    </w:p>
    <w:p w:rsidR="00A9179B" w:rsidRPr="00A9179B" w:rsidRDefault="00A9179B" w:rsidP="00A9179B">
      <w:pPr>
        <w:spacing w:line="360" w:lineRule="auto"/>
        <w:ind w:firstLine="708"/>
        <w:jc w:val="both"/>
        <w:rPr>
          <w:sz w:val="28"/>
          <w:szCs w:val="28"/>
        </w:rPr>
      </w:pPr>
      <w:r>
        <w:rPr>
          <w:sz w:val="28"/>
          <w:szCs w:val="28"/>
        </w:rPr>
        <w:t>З</w:t>
      </w:r>
      <w:r w:rsidRPr="00A9179B">
        <w:rPr>
          <w:sz w:val="28"/>
          <w:szCs w:val="28"/>
        </w:rPr>
        <w:t>а отчетный период жалоб заявителей о фактах совершения коррупционных правонарушений, в том числе обоснованных, обусловленных проблемами, возникающими у заявителей при получении муниципальной услуги</w:t>
      </w:r>
      <w:r>
        <w:rPr>
          <w:sz w:val="28"/>
          <w:szCs w:val="28"/>
        </w:rPr>
        <w:t>, обращаясь непосредственно в  администрацию городского округа Кинель Самарской области, ее структурные подразделения и подведомственные учреждения</w:t>
      </w:r>
      <w:r w:rsidRPr="00A9179B">
        <w:rPr>
          <w:sz w:val="28"/>
          <w:szCs w:val="28"/>
        </w:rPr>
        <w:t xml:space="preserve">, </w:t>
      </w:r>
      <w:r>
        <w:rPr>
          <w:sz w:val="28"/>
          <w:szCs w:val="28"/>
        </w:rPr>
        <w:t>а также МФЦ, не поступало.</w:t>
      </w:r>
    </w:p>
    <w:p w:rsidR="00A5645F" w:rsidRDefault="00A9179B" w:rsidP="00A9179B">
      <w:pPr>
        <w:spacing w:line="360" w:lineRule="auto"/>
        <w:ind w:firstLine="709"/>
        <w:jc w:val="both"/>
        <w:rPr>
          <w:sz w:val="28"/>
          <w:szCs w:val="28"/>
        </w:rPr>
      </w:pPr>
      <w:r>
        <w:rPr>
          <w:sz w:val="28"/>
          <w:szCs w:val="28"/>
        </w:rPr>
        <w:t>О</w:t>
      </w:r>
      <w:r w:rsidRPr="001F66BD">
        <w:rPr>
          <w:sz w:val="28"/>
          <w:szCs w:val="28"/>
        </w:rPr>
        <w:t xml:space="preserve">бращения, содержащих информацию о коррупции, на телефон «горячей линии» </w:t>
      </w:r>
      <w:r>
        <w:rPr>
          <w:sz w:val="28"/>
          <w:szCs w:val="28"/>
        </w:rPr>
        <w:t xml:space="preserve">за </w:t>
      </w:r>
      <w:r w:rsidR="005B3DF0">
        <w:rPr>
          <w:sz w:val="28"/>
          <w:szCs w:val="28"/>
        </w:rPr>
        <w:t>1</w:t>
      </w:r>
      <w:r>
        <w:rPr>
          <w:sz w:val="28"/>
          <w:szCs w:val="28"/>
        </w:rPr>
        <w:t xml:space="preserve"> </w:t>
      </w:r>
      <w:r w:rsidR="004A7005">
        <w:rPr>
          <w:sz w:val="28"/>
          <w:szCs w:val="28"/>
        </w:rPr>
        <w:t xml:space="preserve">полугодие </w:t>
      </w:r>
      <w:r>
        <w:rPr>
          <w:sz w:val="28"/>
          <w:szCs w:val="28"/>
        </w:rPr>
        <w:t>201</w:t>
      </w:r>
      <w:r w:rsidR="005B3DF0">
        <w:rPr>
          <w:sz w:val="28"/>
          <w:szCs w:val="28"/>
        </w:rPr>
        <w:t>8</w:t>
      </w:r>
      <w:r>
        <w:rPr>
          <w:sz w:val="28"/>
          <w:szCs w:val="28"/>
        </w:rPr>
        <w:t xml:space="preserve"> г. </w:t>
      </w:r>
      <w:r w:rsidRPr="001F66BD">
        <w:rPr>
          <w:sz w:val="28"/>
          <w:szCs w:val="28"/>
        </w:rPr>
        <w:t>не поступали.</w:t>
      </w:r>
    </w:p>
    <w:p w:rsidR="00A9179B" w:rsidRDefault="00A9179B" w:rsidP="00A9179B">
      <w:pPr>
        <w:spacing w:line="360" w:lineRule="auto"/>
        <w:ind w:firstLine="709"/>
        <w:jc w:val="both"/>
        <w:rPr>
          <w:b/>
          <w:sz w:val="28"/>
          <w:szCs w:val="28"/>
        </w:rPr>
      </w:pPr>
    </w:p>
    <w:p w:rsidR="00044517" w:rsidRDefault="00044517" w:rsidP="005D3068">
      <w:pPr>
        <w:spacing w:line="360" w:lineRule="auto"/>
        <w:ind w:firstLine="709"/>
        <w:jc w:val="both"/>
        <w:rPr>
          <w:b/>
          <w:sz w:val="28"/>
          <w:szCs w:val="28"/>
        </w:rPr>
      </w:pPr>
      <w:r w:rsidRPr="008C68CC">
        <w:rPr>
          <w:b/>
          <w:sz w:val="28"/>
          <w:szCs w:val="28"/>
        </w:rPr>
        <w:t>Выводы по результатам проведенного антикоррупционного мониторинга:</w:t>
      </w:r>
    </w:p>
    <w:p w:rsidR="008A704F" w:rsidRDefault="005865D4" w:rsidP="005D3068">
      <w:pPr>
        <w:spacing w:line="360" w:lineRule="auto"/>
        <w:ind w:firstLine="709"/>
        <w:jc w:val="both"/>
        <w:rPr>
          <w:sz w:val="28"/>
          <w:szCs w:val="28"/>
        </w:rPr>
      </w:pPr>
      <w:r w:rsidRPr="005865D4">
        <w:rPr>
          <w:sz w:val="28"/>
          <w:szCs w:val="28"/>
        </w:rPr>
        <w:t xml:space="preserve">В целом </w:t>
      </w:r>
      <w:r>
        <w:rPr>
          <w:sz w:val="28"/>
          <w:szCs w:val="28"/>
        </w:rPr>
        <w:t>на 01.0</w:t>
      </w:r>
      <w:r w:rsidR="004A7005">
        <w:rPr>
          <w:sz w:val="28"/>
          <w:szCs w:val="28"/>
        </w:rPr>
        <w:t>7</w:t>
      </w:r>
      <w:r>
        <w:rPr>
          <w:sz w:val="28"/>
          <w:szCs w:val="28"/>
        </w:rPr>
        <w:t>.201</w:t>
      </w:r>
      <w:r w:rsidR="005B3DF0">
        <w:rPr>
          <w:sz w:val="28"/>
          <w:szCs w:val="28"/>
        </w:rPr>
        <w:t>8</w:t>
      </w:r>
      <w:r>
        <w:rPr>
          <w:sz w:val="28"/>
          <w:szCs w:val="28"/>
        </w:rPr>
        <w:t xml:space="preserve"> г. </w:t>
      </w:r>
      <w:r w:rsidRPr="005865D4">
        <w:rPr>
          <w:sz w:val="28"/>
          <w:szCs w:val="28"/>
        </w:rPr>
        <w:t xml:space="preserve">наблюдается положительная динамика </w:t>
      </w:r>
      <w:r>
        <w:rPr>
          <w:sz w:val="28"/>
          <w:szCs w:val="28"/>
        </w:rPr>
        <w:t xml:space="preserve">принимаемых </w:t>
      </w:r>
      <w:proofErr w:type="spellStart"/>
      <w:r>
        <w:rPr>
          <w:sz w:val="28"/>
          <w:szCs w:val="28"/>
        </w:rPr>
        <w:t>антикоррупционных</w:t>
      </w:r>
      <w:proofErr w:type="spellEnd"/>
      <w:r>
        <w:rPr>
          <w:sz w:val="28"/>
          <w:szCs w:val="28"/>
        </w:rPr>
        <w:t xml:space="preserve"> мер на территории городского округа Кинель Самарской области.</w:t>
      </w:r>
    </w:p>
    <w:p w:rsidR="005865D4" w:rsidRDefault="005865D4" w:rsidP="005865D4">
      <w:pPr>
        <w:spacing w:line="360" w:lineRule="auto"/>
        <w:ind w:firstLine="708"/>
        <w:jc w:val="both"/>
        <w:rPr>
          <w:sz w:val="28"/>
          <w:szCs w:val="28"/>
        </w:rPr>
      </w:pPr>
      <w:r w:rsidRPr="005865D4">
        <w:rPr>
          <w:sz w:val="28"/>
          <w:szCs w:val="28"/>
        </w:rPr>
        <w:t xml:space="preserve">Качество принимаемых нормативных правовых актов городского округа Кинель Самарской области по сравнению с </w:t>
      </w:r>
      <w:r w:rsidR="005B3DF0">
        <w:rPr>
          <w:sz w:val="28"/>
          <w:szCs w:val="28"/>
        </w:rPr>
        <w:t xml:space="preserve">1 </w:t>
      </w:r>
      <w:r w:rsidR="004A7005">
        <w:rPr>
          <w:sz w:val="28"/>
          <w:szCs w:val="28"/>
        </w:rPr>
        <w:t>полугодием</w:t>
      </w:r>
      <w:r w:rsidR="005B3DF0">
        <w:rPr>
          <w:sz w:val="28"/>
          <w:szCs w:val="28"/>
        </w:rPr>
        <w:t xml:space="preserve"> </w:t>
      </w:r>
      <w:r w:rsidRPr="005865D4">
        <w:rPr>
          <w:sz w:val="28"/>
          <w:szCs w:val="28"/>
        </w:rPr>
        <w:t>201</w:t>
      </w:r>
      <w:r w:rsidR="005B3DF0">
        <w:rPr>
          <w:sz w:val="28"/>
          <w:szCs w:val="28"/>
        </w:rPr>
        <w:t>7</w:t>
      </w:r>
      <w:r w:rsidRPr="005865D4">
        <w:rPr>
          <w:sz w:val="28"/>
          <w:szCs w:val="28"/>
        </w:rPr>
        <w:t xml:space="preserve"> годом повысилось. </w:t>
      </w:r>
    </w:p>
    <w:p w:rsidR="00C17FED" w:rsidRPr="00A60523" w:rsidRDefault="00C17FED" w:rsidP="00C17FED">
      <w:pPr>
        <w:pStyle w:val="a5"/>
        <w:spacing w:line="360" w:lineRule="auto"/>
        <w:ind w:left="0" w:firstLine="709"/>
        <w:jc w:val="both"/>
        <w:rPr>
          <w:sz w:val="28"/>
          <w:szCs w:val="28"/>
        </w:rPr>
      </w:pPr>
      <w:r>
        <w:rPr>
          <w:sz w:val="28"/>
          <w:szCs w:val="28"/>
        </w:rPr>
        <w:t>Профилактические мероприятия в целях профилактики коррупции, упреждению возможностей возникновения коррупциогенных факторов и формирования антикоррупционного общественного мнения аппаратом администрации городского округа Кинель Самарской области</w:t>
      </w:r>
      <w:r w:rsidR="005B3DF0">
        <w:rPr>
          <w:sz w:val="28"/>
          <w:szCs w:val="28"/>
        </w:rPr>
        <w:t xml:space="preserve"> проводятся</w:t>
      </w:r>
      <w:r>
        <w:rPr>
          <w:sz w:val="28"/>
          <w:szCs w:val="28"/>
        </w:rPr>
        <w:t>.</w:t>
      </w:r>
    </w:p>
    <w:p w:rsidR="00C17FED" w:rsidRPr="00A9179B" w:rsidRDefault="00C17FED" w:rsidP="00C17FED">
      <w:pPr>
        <w:spacing w:line="360" w:lineRule="auto"/>
        <w:ind w:firstLine="708"/>
        <w:jc w:val="both"/>
        <w:rPr>
          <w:sz w:val="28"/>
          <w:szCs w:val="28"/>
        </w:rPr>
      </w:pPr>
      <w:r>
        <w:rPr>
          <w:sz w:val="28"/>
          <w:szCs w:val="28"/>
        </w:rPr>
        <w:t>З</w:t>
      </w:r>
      <w:r w:rsidRPr="00A9179B">
        <w:rPr>
          <w:sz w:val="28"/>
          <w:szCs w:val="28"/>
        </w:rPr>
        <w:t>а отчетный период жалоб заявителей о фактах совершения коррупционных правонарушений, в том числе обоснованных, обусловленных проблемами, возникающими у заявителей при получении муниципальной услуги</w:t>
      </w:r>
      <w:r>
        <w:rPr>
          <w:sz w:val="28"/>
          <w:szCs w:val="28"/>
        </w:rPr>
        <w:t>, обращаясь непосредственно в  администрацию городского округа Кинель Самарской области, ее структурные подразделения и подведомственные учреждения</w:t>
      </w:r>
      <w:r w:rsidRPr="00A9179B">
        <w:rPr>
          <w:sz w:val="28"/>
          <w:szCs w:val="28"/>
        </w:rPr>
        <w:t xml:space="preserve">, </w:t>
      </w:r>
      <w:r>
        <w:rPr>
          <w:sz w:val="28"/>
          <w:szCs w:val="28"/>
        </w:rPr>
        <w:t>а также МФЦ, не поступало.</w:t>
      </w:r>
    </w:p>
    <w:p w:rsidR="005865D4" w:rsidRPr="005865D4" w:rsidRDefault="00C17FED" w:rsidP="00C17FED">
      <w:pPr>
        <w:spacing w:line="360" w:lineRule="auto"/>
        <w:ind w:firstLine="708"/>
        <w:jc w:val="both"/>
        <w:rPr>
          <w:sz w:val="28"/>
          <w:szCs w:val="28"/>
        </w:rPr>
      </w:pPr>
      <w:r>
        <w:rPr>
          <w:sz w:val="28"/>
          <w:szCs w:val="28"/>
        </w:rPr>
        <w:lastRenderedPageBreak/>
        <w:t>О</w:t>
      </w:r>
      <w:r w:rsidRPr="001F66BD">
        <w:rPr>
          <w:sz w:val="28"/>
          <w:szCs w:val="28"/>
        </w:rPr>
        <w:t>бращения, содержащи</w:t>
      </w:r>
      <w:r w:rsidR="00FD591A">
        <w:rPr>
          <w:sz w:val="28"/>
          <w:szCs w:val="28"/>
        </w:rPr>
        <w:t>е</w:t>
      </w:r>
      <w:r w:rsidRPr="001F66BD">
        <w:rPr>
          <w:sz w:val="28"/>
          <w:szCs w:val="28"/>
        </w:rPr>
        <w:t xml:space="preserve"> информацию о коррупции, на телефон «горячей линии» </w:t>
      </w:r>
      <w:r w:rsidR="005B3DF0">
        <w:rPr>
          <w:sz w:val="28"/>
          <w:szCs w:val="28"/>
        </w:rPr>
        <w:t>за 1</w:t>
      </w:r>
      <w:r>
        <w:rPr>
          <w:sz w:val="28"/>
          <w:szCs w:val="28"/>
        </w:rPr>
        <w:t xml:space="preserve"> </w:t>
      </w:r>
      <w:r w:rsidR="004A7005">
        <w:rPr>
          <w:sz w:val="28"/>
          <w:szCs w:val="28"/>
        </w:rPr>
        <w:t>полугодие</w:t>
      </w:r>
      <w:r>
        <w:rPr>
          <w:sz w:val="28"/>
          <w:szCs w:val="28"/>
        </w:rPr>
        <w:t xml:space="preserve"> 201</w:t>
      </w:r>
      <w:r w:rsidR="005B3DF0">
        <w:rPr>
          <w:sz w:val="28"/>
          <w:szCs w:val="28"/>
        </w:rPr>
        <w:t>8</w:t>
      </w:r>
      <w:r>
        <w:rPr>
          <w:sz w:val="28"/>
          <w:szCs w:val="28"/>
        </w:rPr>
        <w:t xml:space="preserve"> г. </w:t>
      </w:r>
      <w:r w:rsidRPr="001F66BD">
        <w:rPr>
          <w:sz w:val="28"/>
          <w:szCs w:val="28"/>
        </w:rPr>
        <w:t>не поступали</w:t>
      </w:r>
      <w:r>
        <w:rPr>
          <w:sz w:val="28"/>
          <w:szCs w:val="28"/>
        </w:rPr>
        <w:t>.</w:t>
      </w:r>
    </w:p>
    <w:p w:rsidR="005865D4" w:rsidRDefault="005865D4" w:rsidP="005D3068">
      <w:pPr>
        <w:spacing w:line="360" w:lineRule="auto"/>
        <w:ind w:firstLine="709"/>
        <w:jc w:val="both"/>
        <w:rPr>
          <w:sz w:val="28"/>
          <w:szCs w:val="28"/>
        </w:rPr>
      </w:pPr>
    </w:p>
    <w:p w:rsidR="00C17FED" w:rsidRPr="005865D4" w:rsidRDefault="00C17FED" w:rsidP="005D3068">
      <w:pPr>
        <w:spacing w:line="360" w:lineRule="auto"/>
        <w:ind w:firstLine="709"/>
        <w:jc w:val="both"/>
        <w:rPr>
          <w:sz w:val="28"/>
          <w:szCs w:val="28"/>
        </w:rPr>
      </w:pPr>
      <w:r>
        <w:rPr>
          <w:b/>
          <w:sz w:val="28"/>
          <w:szCs w:val="28"/>
        </w:rPr>
        <w:t>Рекомендации</w:t>
      </w:r>
      <w:r w:rsidRPr="008C68CC">
        <w:rPr>
          <w:b/>
          <w:sz w:val="28"/>
          <w:szCs w:val="28"/>
        </w:rPr>
        <w:t xml:space="preserve"> по результатам проведенного антикоррупционного мониторинга</w:t>
      </w:r>
    </w:p>
    <w:p w:rsidR="00C32941" w:rsidRPr="005B3DF0" w:rsidRDefault="00C32941" w:rsidP="005D3068">
      <w:pPr>
        <w:pStyle w:val="a5"/>
        <w:numPr>
          <w:ilvl w:val="0"/>
          <w:numId w:val="5"/>
        </w:numPr>
        <w:spacing w:line="360" w:lineRule="auto"/>
        <w:ind w:left="0" w:firstLine="709"/>
        <w:jc w:val="both"/>
        <w:rPr>
          <w:sz w:val="28"/>
          <w:szCs w:val="28"/>
        </w:rPr>
      </w:pPr>
      <w:r w:rsidRPr="00C32941">
        <w:rPr>
          <w:sz w:val="28"/>
          <w:szCs w:val="28"/>
          <w:shd w:val="clear" w:color="auto" w:fill="FFFFFF"/>
        </w:rPr>
        <w:t>Продолжить просветительскую работу по вопросам противодействия коррупции в любых ее проявлениях, воспитания у граждан чувства гражданской ответственности, укрепление доверия к власти</w:t>
      </w:r>
      <w:r>
        <w:rPr>
          <w:sz w:val="28"/>
          <w:szCs w:val="28"/>
          <w:shd w:val="clear" w:color="auto" w:fill="FFFFFF"/>
        </w:rPr>
        <w:t>.</w:t>
      </w:r>
    </w:p>
    <w:p w:rsidR="005B3DF0" w:rsidRPr="00C32941" w:rsidRDefault="00DB732D" w:rsidP="005D3068">
      <w:pPr>
        <w:pStyle w:val="a5"/>
        <w:numPr>
          <w:ilvl w:val="0"/>
          <w:numId w:val="5"/>
        </w:numPr>
        <w:spacing w:line="360" w:lineRule="auto"/>
        <w:ind w:left="0" w:firstLine="709"/>
        <w:jc w:val="both"/>
        <w:rPr>
          <w:sz w:val="28"/>
          <w:szCs w:val="28"/>
        </w:rPr>
      </w:pPr>
      <w:r>
        <w:rPr>
          <w:sz w:val="28"/>
          <w:szCs w:val="28"/>
          <w:shd w:val="clear" w:color="auto" w:fill="FFFFFF"/>
        </w:rPr>
        <w:t xml:space="preserve">По </w:t>
      </w:r>
      <w:r w:rsidR="005B3DF0">
        <w:rPr>
          <w:sz w:val="28"/>
          <w:szCs w:val="28"/>
          <w:shd w:val="clear" w:color="auto" w:fill="FFFFFF"/>
        </w:rPr>
        <w:t>социологическ</w:t>
      </w:r>
      <w:r>
        <w:rPr>
          <w:sz w:val="28"/>
          <w:szCs w:val="28"/>
          <w:shd w:val="clear" w:color="auto" w:fill="FFFFFF"/>
        </w:rPr>
        <w:t>ому</w:t>
      </w:r>
      <w:r w:rsidR="005B3DF0">
        <w:rPr>
          <w:sz w:val="28"/>
          <w:szCs w:val="28"/>
          <w:shd w:val="clear" w:color="auto" w:fill="FFFFFF"/>
        </w:rPr>
        <w:t xml:space="preserve"> опрос</w:t>
      </w:r>
      <w:r>
        <w:rPr>
          <w:sz w:val="28"/>
          <w:szCs w:val="28"/>
          <w:shd w:val="clear" w:color="auto" w:fill="FFFFFF"/>
        </w:rPr>
        <w:t>у</w:t>
      </w:r>
      <w:r w:rsidR="005B3DF0">
        <w:rPr>
          <w:sz w:val="28"/>
          <w:szCs w:val="28"/>
          <w:shd w:val="clear" w:color="auto" w:fill="FFFFFF"/>
        </w:rPr>
        <w:t xml:space="preserve"> (анкетировани</w:t>
      </w:r>
      <w:r>
        <w:rPr>
          <w:sz w:val="28"/>
          <w:szCs w:val="28"/>
          <w:shd w:val="clear" w:color="auto" w:fill="FFFFFF"/>
        </w:rPr>
        <w:t>ю</w:t>
      </w:r>
      <w:r w:rsidR="005B3DF0">
        <w:rPr>
          <w:sz w:val="28"/>
          <w:szCs w:val="28"/>
          <w:shd w:val="clear" w:color="auto" w:fill="FFFFFF"/>
        </w:rPr>
        <w:t>) населения, сотрудников органов местного самоуправления, представителей малого и среднего бизнеса</w:t>
      </w:r>
      <w:r w:rsidR="001E05B7">
        <w:rPr>
          <w:sz w:val="28"/>
          <w:szCs w:val="28"/>
          <w:shd w:val="clear" w:color="auto" w:fill="FFFFFF"/>
        </w:rPr>
        <w:t xml:space="preserve"> городского округа Кинель Самарской области</w:t>
      </w:r>
      <w:r>
        <w:rPr>
          <w:sz w:val="28"/>
          <w:szCs w:val="28"/>
          <w:shd w:val="clear" w:color="auto" w:fill="FFFFFF"/>
        </w:rPr>
        <w:t>, проведенному</w:t>
      </w:r>
      <w:r w:rsidR="001E05B7">
        <w:rPr>
          <w:sz w:val="28"/>
          <w:szCs w:val="28"/>
          <w:shd w:val="clear" w:color="auto" w:fill="FFFFFF"/>
        </w:rPr>
        <w:t xml:space="preserve"> в целях изучения общественного мнения о состоянии коррупции в городском округе Кинель Самарской области</w:t>
      </w:r>
      <w:r>
        <w:rPr>
          <w:sz w:val="28"/>
          <w:szCs w:val="28"/>
          <w:shd w:val="clear" w:color="auto" w:fill="FFFFFF"/>
        </w:rPr>
        <w:t xml:space="preserve"> подготовить аналитическую справку</w:t>
      </w:r>
      <w:r w:rsidR="001E05B7">
        <w:rPr>
          <w:sz w:val="28"/>
          <w:szCs w:val="28"/>
          <w:shd w:val="clear" w:color="auto" w:fill="FFFFFF"/>
        </w:rPr>
        <w:t>.</w:t>
      </w:r>
    </w:p>
    <w:p w:rsidR="00FD591A" w:rsidRDefault="00FD591A" w:rsidP="00FD591A">
      <w:pPr>
        <w:spacing w:line="360" w:lineRule="auto"/>
        <w:jc w:val="both"/>
        <w:rPr>
          <w:sz w:val="28"/>
          <w:szCs w:val="28"/>
        </w:rPr>
      </w:pPr>
    </w:p>
    <w:p w:rsidR="005B3DF0" w:rsidRDefault="005B3DF0" w:rsidP="00FD591A">
      <w:pPr>
        <w:spacing w:line="360" w:lineRule="auto"/>
        <w:jc w:val="both"/>
        <w:rPr>
          <w:sz w:val="28"/>
          <w:szCs w:val="28"/>
        </w:rPr>
      </w:pPr>
    </w:p>
    <w:p w:rsidR="00FD591A" w:rsidRDefault="00FD591A" w:rsidP="00FD591A">
      <w:pPr>
        <w:spacing w:line="360" w:lineRule="auto"/>
        <w:jc w:val="both"/>
        <w:rPr>
          <w:sz w:val="28"/>
          <w:szCs w:val="28"/>
        </w:rPr>
      </w:pPr>
      <w:r>
        <w:rPr>
          <w:sz w:val="28"/>
          <w:szCs w:val="28"/>
        </w:rPr>
        <w:t>Начальник юридического отдела</w:t>
      </w:r>
    </w:p>
    <w:p w:rsidR="009E5097" w:rsidRDefault="00FD591A" w:rsidP="00FD591A">
      <w:pPr>
        <w:spacing w:line="360" w:lineRule="auto"/>
        <w:jc w:val="both"/>
        <w:rPr>
          <w:sz w:val="28"/>
          <w:szCs w:val="28"/>
        </w:rPr>
        <w:sectPr w:rsidR="009E5097" w:rsidSect="008A704F">
          <w:pgSz w:w="11906" w:h="16838"/>
          <w:pgMar w:top="851" w:right="707" w:bottom="851" w:left="1276" w:header="708" w:footer="708" w:gutter="0"/>
          <w:cols w:space="708"/>
          <w:docGrid w:linePitch="360"/>
        </w:sectPr>
      </w:pPr>
      <w:r>
        <w:rPr>
          <w:sz w:val="28"/>
          <w:szCs w:val="28"/>
        </w:rPr>
        <w:t>аппарата администрации                                                                        С.Р. Рысаева</w:t>
      </w:r>
    </w:p>
    <w:p w:rsidR="009E5097" w:rsidRDefault="009E5097" w:rsidP="009E5097">
      <w:pPr>
        <w:spacing w:after="200" w:line="276" w:lineRule="auto"/>
        <w:jc w:val="center"/>
        <w:rPr>
          <w:sz w:val="28"/>
          <w:szCs w:val="28"/>
        </w:rPr>
      </w:pPr>
      <w:r>
        <w:rPr>
          <w:sz w:val="28"/>
          <w:szCs w:val="28"/>
        </w:rPr>
        <w:lastRenderedPageBreak/>
        <w:t>Анализируемые данные, предоставленные Думой городского округа Кинель Самарской области, отделами и структурными подразделениями администрации городского округа Кинель Самарской области, подведомственными ей муниципальными учреждениями</w:t>
      </w:r>
    </w:p>
    <w:tbl>
      <w:tblPr>
        <w:tblW w:w="15027" w:type="dxa"/>
        <w:tblInd w:w="-324" w:type="dxa"/>
        <w:tblLayout w:type="fixed"/>
        <w:tblCellMar>
          <w:top w:w="75" w:type="dxa"/>
          <w:left w:w="0" w:type="dxa"/>
          <w:bottom w:w="75" w:type="dxa"/>
          <w:right w:w="0" w:type="dxa"/>
        </w:tblCellMar>
        <w:tblLook w:val="0000"/>
      </w:tblPr>
      <w:tblGrid>
        <w:gridCol w:w="694"/>
        <w:gridCol w:w="3134"/>
        <w:gridCol w:w="9781"/>
        <w:gridCol w:w="1418"/>
      </w:tblGrid>
      <w:tr w:rsidR="005D3068" w:rsidRPr="003C4F34" w:rsidTr="009E5097">
        <w:trPr>
          <w:tblHeader/>
        </w:trPr>
        <w:tc>
          <w:tcPr>
            <w:tcW w:w="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Default="009E5097" w:rsidP="005865D4">
            <w:pPr>
              <w:widowControl w:val="0"/>
              <w:autoSpaceDE w:val="0"/>
              <w:autoSpaceDN w:val="0"/>
              <w:adjustRightInd w:val="0"/>
              <w:jc w:val="center"/>
              <w:rPr>
                <w:b/>
                <w:bCs/>
              </w:rPr>
            </w:pPr>
            <w:r>
              <w:rPr>
                <w:sz w:val="28"/>
                <w:szCs w:val="28"/>
              </w:rPr>
              <w:br w:type="page"/>
            </w:r>
          </w:p>
          <w:p w:rsidR="005D3068" w:rsidRPr="003C4F34" w:rsidRDefault="005D3068" w:rsidP="005865D4">
            <w:pPr>
              <w:widowControl w:val="0"/>
              <w:autoSpaceDE w:val="0"/>
              <w:autoSpaceDN w:val="0"/>
              <w:adjustRightInd w:val="0"/>
              <w:jc w:val="center"/>
              <w:rPr>
                <w:b/>
                <w:bCs/>
              </w:rPr>
            </w:pPr>
            <w:proofErr w:type="spellStart"/>
            <w:proofErr w:type="gramStart"/>
            <w:r>
              <w:rPr>
                <w:b/>
                <w:bCs/>
              </w:rPr>
              <w:t>п</w:t>
            </w:r>
            <w:proofErr w:type="spellEnd"/>
            <w:proofErr w:type="gramEnd"/>
            <w:r>
              <w:rPr>
                <w:b/>
                <w:bCs/>
              </w:rPr>
              <w:t>/</w:t>
            </w:r>
            <w:proofErr w:type="spellStart"/>
            <w:r>
              <w:rPr>
                <w:b/>
                <w:bCs/>
              </w:rPr>
              <w:t>п</w:t>
            </w:r>
            <w:proofErr w:type="spellEnd"/>
          </w:p>
        </w:tc>
        <w:tc>
          <w:tcPr>
            <w:tcW w:w="3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jc w:val="center"/>
              <w:rPr>
                <w:b/>
                <w:bCs/>
              </w:rPr>
            </w:pPr>
            <w:r w:rsidRPr="003C4F34">
              <w:rPr>
                <w:b/>
                <w:bCs/>
              </w:rPr>
              <w:t>Основные направления антикоррупционного мониторинга</w:t>
            </w:r>
          </w:p>
        </w:tc>
        <w:tc>
          <w:tcPr>
            <w:tcW w:w="97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jc w:val="center"/>
              <w:rPr>
                <w:b/>
                <w:bCs/>
              </w:rPr>
            </w:pPr>
            <w:r w:rsidRPr="003C4F34">
              <w:rPr>
                <w:b/>
                <w:bCs/>
              </w:rPr>
              <w:t xml:space="preserve">Показатели эффективности противодействия коррупции в органах местного самоуправления городского округа </w:t>
            </w:r>
            <w:r>
              <w:rPr>
                <w:b/>
                <w:bCs/>
              </w:rPr>
              <w:t>Кинель  Самарской области</w:t>
            </w:r>
            <w:r w:rsidRPr="003C4F34">
              <w:rPr>
                <w:b/>
                <w:bCs/>
              </w:rPr>
              <w:t xml:space="preserve"> (далее - органы местного самоуправления)</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9E5097" w:rsidP="005865D4">
            <w:pPr>
              <w:widowControl w:val="0"/>
              <w:autoSpaceDE w:val="0"/>
              <w:autoSpaceDN w:val="0"/>
              <w:adjustRightInd w:val="0"/>
              <w:jc w:val="center"/>
              <w:rPr>
                <w:b/>
                <w:bCs/>
              </w:rPr>
            </w:pPr>
            <w:r>
              <w:rPr>
                <w:b/>
                <w:bCs/>
              </w:rPr>
              <w:t>Данные</w:t>
            </w:r>
          </w:p>
        </w:tc>
      </w:tr>
      <w:tr w:rsidR="005D3068" w:rsidRPr="008A263F" w:rsidTr="009E5097">
        <w:tc>
          <w:tcPr>
            <w:tcW w:w="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8A263F" w:rsidRDefault="005D3068" w:rsidP="005865D4">
            <w:pPr>
              <w:widowControl w:val="0"/>
              <w:autoSpaceDE w:val="0"/>
              <w:autoSpaceDN w:val="0"/>
              <w:adjustRightInd w:val="0"/>
            </w:pPr>
            <w:r w:rsidRPr="008A263F">
              <w:t>1.</w:t>
            </w:r>
          </w:p>
        </w:tc>
        <w:tc>
          <w:tcPr>
            <w:tcW w:w="3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8A263F" w:rsidRDefault="005D3068" w:rsidP="005865D4">
            <w:pPr>
              <w:widowControl w:val="0"/>
              <w:autoSpaceDE w:val="0"/>
              <w:autoSpaceDN w:val="0"/>
              <w:adjustRightInd w:val="0"/>
            </w:pPr>
            <w:r w:rsidRPr="008A263F">
              <w:t xml:space="preserve">Обобщение результатов антикоррупционной экспертизы нормативных правовых актов и проектов нормативных правовых актов органов местного самоуправления городского округа </w:t>
            </w:r>
            <w:r>
              <w:t>Кинель Самарской области</w:t>
            </w:r>
          </w:p>
        </w:tc>
        <w:tc>
          <w:tcPr>
            <w:tcW w:w="9781" w:type="dxa"/>
            <w:tcBorders>
              <w:top w:val="single" w:sz="4" w:space="0" w:color="auto"/>
              <w:left w:val="single" w:sz="4" w:space="0" w:color="auto"/>
              <w:right w:val="single" w:sz="4" w:space="0" w:color="auto"/>
            </w:tcBorders>
            <w:tcMar>
              <w:top w:w="62" w:type="dxa"/>
              <w:left w:w="102" w:type="dxa"/>
              <w:bottom w:w="102" w:type="dxa"/>
              <w:right w:w="62" w:type="dxa"/>
            </w:tcMar>
          </w:tcPr>
          <w:p w:rsidR="005D3068" w:rsidRPr="00412F06" w:rsidRDefault="005D3068" w:rsidP="005865D4">
            <w:pPr>
              <w:pStyle w:val="Style8"/>
              <w:widowControl/>
              <w:spacing w:line="274" w:lineRule="exact"/>
              <w:ind w:firstLine="19"/>
              <w:jc w:val="both"/>
              <w:rPr>
                <w:rStyle w:val="FontStyle23"/>
              </w:rPr>
            </w:pPr>
            <w:r w:rsidRPr="00412F06">
              <w:rPr>
                <w:sz w:val="20"/>
                <w:szCs w:val="20"/>
              </w:rPr>
              <w:t>1</w:t>
            </w:r>
            <w:r w:rsidRPr="00412F06">
              <w:t xml:space="preserve">. </w:t>
            </w:r>
            <w:r>
              <w:t>К</w:t>
            </w:r>
            <w:r w:rsidRPr="00412F06">
              <w:rPr>
                <w:rStyle w:val="FontStyle23"/>
              </w:rPr>
              <w:t xml:space="preserve">оличество </w:t>
            </w:r>
            <w:r w:rsidRPr="003C4F34">
              <w:t xml:space="preserve">нормативных правовых </w:t>
            </w:r>
            <w:r w:rsidRPr="00412F06">
              <w:rPr>
                <w:rStyle w:val="FontStyle23"/>
              </w:rPr>
              <w:t>актов, подвергнутых антикоррупционной экспертизе, из них:</w:t>
            </w:r>
          </w:p>
          <w:p w:rsidR="005D3068" w:rsidRPr="00412F06" w:rsidRDefault="005D3068" w:rsidP="005865D4">
            <w:pPr>
              <w:pStyle w:val="Style6"/>
              <w:widowControl/>
              <w:spacing w:line="274" w:lineRule="exact"/>
              <w:ind w:right="82" w:firstLine="0"/>
              <w:jc w:val="both"/>
              <w:rPr>
                <w:rStyle w:val="FontStyle23"/>
              </w:rPr>
            </w:pPr>
            <w:r>
              <w:rPr>
                <w:rStyle w:val="FontStyle23"/>
              </w:rPr>
              <w:t xml:space="preserve">- </w:t>
            </w:r>
            <w:r w:rsidRPr="00412F06">
              <w:rPr>
                <w:rStyle w:val="FontStyle23"/>
              </w:rPr>
              <w:t>количество</w:t>
            </w:r>
            <w:r>
              <w:rPr>
                <w:rStyle w:val="FontStyle23"/>
              </w:rPr>
              <w:t xml:space="preserve"> </w:t>
            </w:r>
            <w:r w:rsidRPr="003C4F34">
              <w:t>нормативных правовых</w:t>
            </w:r>
            <w:r w:rsidRPr="00412F06">
              <w:rPr>
                <w:rStyle w:val="FontStyle23"/>
              </w:rPr>
              <w:t xml:space="preserve"> актов, в</w:t>
            </w:r>
            <w:r w:rsidRPr="003C4F34">
              <w:t xml:space="preserve"> </w:t>
            </w:r>
            <w:r>
              <w:t>о</w:t>
            </w:r>
            <w:r w:rsidRPr="003C4F34">
              <w:t xml:space="preserve">тношении которых внутренняя антикоррупционная экспертиза выявила </w:t>
            </w:r>
            <w:proofErr w:type="spellStart"/>
            <w:r w:rsidRPr="003C4F34">
              <w:t>коррупциогенны</w:t>
            </w:r>
            <w:r>
              <w:t>е</w:t>
            </w:r>
            <w:proofErr w:type="spellEnd"/>
            <w:r w:rsidRPr="003C4F34">
              <w:t xml:space="preserve"> фактор</w:t>
            </w:r>
            <w:r>
              <w:t>ы</w:t>
            </w:r>
            <w:r w:rsidRPr="00412F06">
              <w:rPr>
                <w:rStyle w:val="FontStyle23"/>
              </w:rPr>
              <w:t xml:space="preserve">; </w:t>
            </w:r>
          </w:p>
          <w:p w:rsidR="005D3068" w:rsidRPr="00412F06" w:rsidRDefault="005D3068" w:rsidP="005865D4">
            <w:pPr>
              <w:pStyle w:val="Style6"/>
              <w:widowControl/>
              <w:spacing w:line="274" w:lineRule="exact"/>
              <w:ind w:right="82" w:firstLine="0"/>
              <w:jc w:val="both"/>
              <w:rPr>
                <w:sz w:val="20"/>
                <w:szCs w:val="20"/>
              </w:rPr>
            </w:pPr>
            <w:r>
              <w:rPr>
                <w:rStyle w:val="FontStyle23"/>
              </w:rPr>
              <w:t xml:space="preserve">- </w:t>
            </w:r>
            <w:r w:rsidRPr="00412F06">
              <w:rPr>
                <w:rStyle w:val="FontStyle23"/>
              </w:rPr>
              <w:t xml:space="preserve">доля </w:t>
            </w:r>
            <w:r w:rsidRPr="003C4F34">
              <w:t xml:space="preserve">нормативных правовых </w:t>
            </w:r>
            <w:r w:rsidRPr="00412F06">
              <w:rPr>
                <w:rStyle w:val="FontStyle23"/>
              </w:rPr>
              <w:t>актов, в</w:t>
            </w:r>
            <w:r w:rsidRPr="003C4F34">
              <w:t xml:space="preserve"> </w:t>
            </w:r>
            <w:r>
              <w:t>о</w:t>
            </w:r>
            <w:r w:rsidRPr="003C4F34">
              <w:t xml:space="preserve">тношении которых внутренняя антикоррупционная экспертиза выявила </w:t>
            </w:r>
            <w:proofErr w:type="spellStart"/>
            <w:r w:rsidRPr="003C4F34">
              <w:t>коррупциогенны</w:t>
            </w:r>
            <w:r>
              <w:t>е</w:t>
            </w:r>
            <w:proofErr w:type="spellEnd"/>
            <w:r w:rsidRPr="003C4F34">
              <w:t xml:space="preserve"> фактор</w:t>
            </w:r>
            <w:r>
              <w:t>ы,</w:t>
            </w:r>
            <w:r w:rsidRPr="00412F06">
              <w:rPr>
                <w:rStyle w:val="FontStyle23"/>
              </w:rPr>
              <w:t xml:space="preserve"> </w:t>
            </w:r>
            <w:r w:rsidRPr="003C4F34">
              <w:t xml:space="preserve">к общему количеству действующих нормативных правовых актов </w:t>
            </w:r>
            <w:r>
              <w:t>органов местного самоуправления</w:t>
            </w:r>
            <w:r w:rsidRPr="00412F06">
              <w:rPr>
                <w:rStyle w:val="FontStyle23"/>
              </w:rPr>
              <w:t xml:space="preserve"> (про</w:t>
            </w:r>
            <w:r>
              <w:rPr>
                <w:rStyle w:val="FontStyle23"/>
              </w:rPr>
              <w:t>центов).</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Default="00836792" w:rsidP="009E5097">
            <w:pPr>
              <w:widowControl w:val="0"/>
              <w:autoSpaceDE w:val="0"/>
              <w:autoSpaceDN w:val="0"/>
              <w:adjustRightInd w:val="0"/>
            </w:pPr>
            <w:r>
              <w:t xml:space="preserve">   </w:t>
            </w:r>
            <w:r w:rsidR="00DB732D">
              <w:t>116</w:t>
            </w:r>
            <w:r>
              <w:t xml:space="preserve"> шт.</w:t>
            </w:r>
          </w:p>
          <w:p w:rsidR="00836792" w:rsidRDefault="00836792" w:rsidP="009E5097">
            <w:pPr>
              <w:widowControl w:val="0"/>
              <w:autoSpaceDE w:val="0"/>
              <w:autoSpaceDN w:val="0"/>
              <w:adjustRightInd w:val="0"/>
            </w:pPr>
          </w:p>
          <w:p w:rsidR="00836792" w:rsidRDefault="00836792" w:rsidP="009E5097">
            <w:pPr>
              <w:widowControl w:val="0"/>
              <w:autoSpaceDE w:val="0"/>
              <w:autoSpaceDN w:val="0"/>
              <w:adjustRightInd w:val="0"/>
            </w:pPr>
            <w:r>
              <w:t xml:space="preserve">    0 шт.</w:t>
            </w:r>
          </w:p>
          <w:p w:rsidR="00836792" w:rsidRDefault="00836792" w:rsidP="009E5097">
            <w:pPr>
              <w:widowControl w:val="0"/>
              <w:autoSpaceDE w:val="0"/>
              <w:autoSpaceDN w:val="0"/>
              <w:adjustRightInd w:val="0"/>
            </w:pPr>
          </w:p>
          <w:p w:rsidR="00836792" w:rsidRPr="008A263F" w:rsidRDefault="00836792" w:rsidP="00836792">
            <w:pPr>
              <w:widowControl w:val="0"/>
              <w:autoSpaceDE w:val="0"/>
              <w:autoSpaceDN w:val="0"/>
              <w:adjustRightInd w:val="0"/>
            </w:pPr>
            <w:r>
              <w:t xml:space="preserve">      0%</w:t>
            </w:r>
          </w:p>
        </w:tc>
      </w:tr>
      <w:tr w:rsidR="005D3068" w:rsidRPr="003C4F34" w:rsidTr="009E5097">
        <w:tc>
          <w:tcPr>
            <w:tcW w:w="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jc w:val="right"/>
            </w:pPr>
          </w:p>
        </w:tc>
        <w:tc>
          <w:tcPr>
            <w:tcW w:w="3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p>
        </w:tc>
        <w:tc>
          <w:tcPr>
            <w:tcW w:w="9781" w:type="dxa"/>
            <w:tcBorders>
              <w:top w:val="single" w:sz="4" w:space="0" w:color="auto"/>
              <w:left w:val="single" w:sz="4" w:space="0" w:color="auto"/>
              <w:right w:val="single" w:sz="4" w:space="0" w:color="auto"/>
            </w:tcBorders>
            <w:tcMar>
              <w:top w:w="62" w:type="dxa"/>
              <w:left w:w="102" w:type="dxa"/>
              <w:bottom w:w="102" w:type="dxa"/>
              <w:right w:w="62" w:type="dxa"/>
            </w:tcMar>
          </w:tcPr>
          <w:p w:rsidR="005D3068" w:rsidRPr="00412F06" w:rsidRDefault="005D3068" w:rsidP="005865D4">
            <w:pPr>
              <w:pStyle w:val="Style8"/>
              <w:widowControl/>
              <w:spacing w:line="274" w:lineRule="exact"/>
              <w:ind w:left="5" w:right="82" w:hanging="5"/>
              <w:jc w:val="both"/>
              <w:rPr>
                <w:rStyle w:val="FontStyle23"/>
              </w:rPr>
            </w:pPr>
            <w:r w:rsidRPr="003C4F34">
              <w:t xml:space="preserve">2. </w:t>
            </w:r>
            <w:r>
              <w:t>К</w:t>
            </w:r>
            <w:r w:rsidRPr="00412F06">
              <w:rPr>
                <w:rStyle w:val="FontStyle23"/>
              </w:rPr>
              <w:t xml:space="preserve">оличество проектов </w:t>
            </w:r>
            <w:r w:rsidRPr="003C4F34">
              <w:t xml:space="preserve">нормативных правовых </w:t>
            </w:r>
            <w:r w:rsidRPr="00412F06">
              <w:rPr>
                <w:rStyle w:val="FontStyle23"/>
              </w:rPr>
              <w:t>актов, подвергнутых антикоррупционной экспертизе, из них:</w:t>
            </w:r>
          </w:p>
          <w:p w:rsidR="005D3068" w:rsidRPr="00412F06" w:rsidRDefault="005D3068" w:rsidP="005865D4">
            <w:pPr>
              <w:pStyle w:val="Style6"/>
              <w:widowControl/>
              <w:spacing w:line="274" w:lineRule="exact"/>
              <w:ind w:right="82" w:firstLine="0"/>
              <w:jc w:val="both"/>
              <w:rPr>
                <w:rStyle w:val="FontStyle23"/>
              </w:rPr>
            </w:pPr>
            <w:r>
              <w:rPr>
                <w:rStyle w:val="FontStyle23"/>
              </w:rPr>
              <w:t xml:space="preserve">- </w:t>
            </w:r>
            <w:r w:rsidRPr="00412F06">
              <w:rPr>
                <w:rStyle w:val="FontStyle23"/>
              </w:rPr>
              <w:t xml:space="preserve">количество проектов </w:t>
            </w:r>
            <w:r w:rsidRPr="003C4F34">
              <w:t xml:space="preserve">нормативных правовых </w:t>
            </w:r>
            <w:r w:rsidRPr="00412F06">
              <w:rPr>
                <w:rStyle w:val="FontStyle23"/>
              </w:rPr>
              <w:t>актов, в</w:t>
            </w:r>
            <w:r w:rsidRPr="003C4F34">
              <w:t xml:space="preserve"> </w:t>
            </w:r>
            <w:r>
              <w:t>о</w:t>
            </w:r>
            <w:r w:rsidRPr="003C4F34">
              <w:t xml:space="preserve">тношении которых внутренняя антикоррупционная экспертиза выявила </w:t>
            </w:r>
            <w:proofErr w:type="spellStart"/>
            <w:r w:rsidRPr="003C4F34">
              <w:t>коррупциогенны</w:t>
            </w:r>
            <w:r>
              <w:t>е</w:t>
            </w:r>
            <w:proofErr w:type="spellEnd"/>
            <w:r w:rsidRPr="003C4F34">
              <w:t xml:space="preserve"> фактор</w:t>
            </w:r>
            <w:r>
              <w:t>ы</w:t>
            </w:r>
            <w:r w:rsidRPr="00412F06">
              <w:rPr>
                <w:rStyle w:val="FontStyle23"/>
              </w:rPr>
              <w:t>;</w:t>
            </w:r>
          </w:p>
          <w:p w:rsidR="005D3068" w:rsidRPr="003C4F34" w:rsidRDefault="005D3068" w:rsidP="005865D4">
            <w:pPr>
              <w:pStyle w:val="Style6"/>
              <w:widowControl/>
              <w:spacing w:line="274" w:lineRule="exact"/>
              <w:ind w:right="82" w:firstLine="0"/>
              <w:jc w:val="both"/>
            </w:pPr>
            <w:r>
              <w:rPr>
                <w:rStyle w:val="FontStyle23"/>
              </w:rPr>
              <w:t xml:space="preserve">- </w:t>
            </w:r>
            <w:r w:rsidRPr="00412F06">
              <w:rPr>
                <w:rStyle w:val="FontStyle23"/>
              </w:rPr>
              <w:t xml:space="preserve">доля проектов </w:t>
            </w:r>
            <w:r w:rsidRPr="003C4F34">
              <w:t xml:space="preserve">нормативных правовых </w:t>
            </w:r>
            <w:r w:rsidRPr="00412F06">
              <w:rPr>
                <w:rStyle w:val="FontStyle23"/>
              </w:rPr>
              <w:t>актов, в</w:t>
            </w:r>
            <w:r w:rsidRPr="003C4F34">
              <w:t xml:space="preserve"> </w:t>
            </w:r>
            <w:r>
              <w:t>о</w:t>
            </w:r>
            <w:r w:rsidRPr="003C4F34">
              <w:t xml:space="preserve">тношении которых внутренняя антикоррупционная экспертиза выявила </w:t>
            </w:r>
            <w:proofErr w:type="spellStart"/>
            <w:r w:rsidRPr="003C4F34">
              <w:t>коррупциогенны</w:t>
            </w:r>
            <w:r>
              <w:t>е</w:t>
            </w:r>
            <w:proofErr w:type="spellEnd"/>
            <w:r w:rsidRPr="003C4F34">
              <w:t xml:space="preserve"> фактор</w:t>
            </w:r>
            <w:r>
              <w:t xml:space="preserve">ы, </w:t>
            </w:r>
            <w:r w:rsidRPr="003C4F34">
              <w:t xml:space="preserve">к общему количеству проектов нормативных правовых актов </w:t>
            </w:r>
            <w:r>
              <w:t>органов местного самоуправления</w:t>
            </w:r>
            <w:r w:rsidRPr="00412F06">
              <w:rPr>
                <w:rStyle w:val="FontStyle23"/>
              </w:rPr>
              <w:t xml:space="preserve"> (про</w:t>
            </w:r>
            <w:r>
              <w:rPr>
                <w:rStyle w:val="FontStyle23"/>
              </w:rPr>
              <w:t>центов).</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Default="00DB732D" w:rsidP="005865D4">
            <w:pPr>
              <w:widowControl w:val="0"/>
              <w:autoSpaceDE w:val="0"/>
              <w:autoSpaceDN w:val="0"/>
              <w:adjustRightInd w:val="0"/>
              <w:jc w:val="center"/>
            </w:pPr>
            <w:r>
              <w:t xml:space="preserve">139 </w:t>
            </w:r>
            <w:r w:rsidR="00836792">
              <w:t>шт.</w:t>
            </w:r>
          </w:p>
          <w:p w:rsidR="00836792" w:rsidRDefault="00836792" w:rsidP="005865D4">
            <w:pPr>
              <w:widowControl w:val="0"/>
              <w:autoSpaceDE w:val="0"/>
              <w:autoSpaceDN w:val="0"/>
              <w:adjustRightInd w:val="0"/>
              <w:jc w:val="center"/>
            </w:pPr>
          </w:p>
          <w:p w:rsidR="00836792" w:rsidRDefault="00836792" w:rsidP="005865D4">
            <w:pPr>
              <w:widowControl w:val="0"/>
              <w:autoSpaceDE w:val="0"/>
              <w:autoSpaceDN w:val="0"/>
              <w:adjustRightInd w:val="0"/>
              <w:jc w:val="center"/>
            </w:pPr>
            <w:r>
              <w:t>0 шт.</w:t>
            </w:r>
          </w:p>
          <w:p w:rsidR="00836792" w:rsidRDefault="00836792" w:rsidP="005865D4">
            <w:pPr>
              <w:widowControl w:val="0"/>
              <w:autoSpaceDE w:val="0"/>
              <w:autoSpaceDN w:val="0"/>
              <w:adjustRightInd w:val="0"/>
              <w:jc w:val="center"/>
            </w:pPr>
          </w:p>
          <w:p w:rsidR="00836792" w:rsidRPr="003C4F34" w:rsidRDefault="00836792" w:rsidP="00836792">
            <w:pPr>
              <w:widowControl w:val="0"/>
              <w:autoSpaceDE w:val="0"/>
              <w:autoSpaceDN w:val="0"/>
              <w:adjustRightInd w:val="0"/>
              <w:jc w:val="center"/>
            </w:pPr>
            <w:r>
              <w:t>0%</w:t>
            </w:r>
          </w:p>
        </w:tc>
      </w:tr>
      <w:tr w:rsidR="005D3068" w:rsidRPr="003C4F34" w:rsidTr="009E5097">
        <w:tc>
          <w:tcPr>
            <w:tcW w:w="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jc w:val="right"/>
            </w:pPr>
          </w:p>
        </w:tc>
        <w:tc>
          <w:tcPr>
            <w:tcW w:w="3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p>
        </w:tc>
        <w:tc>
          <w:tcPr>
            <w:tcW w:w="9781" w:type="dxa"/>
            <w:tcBorders>
              <w:top w:val="single" w:sz="4" w:space="0" w:color="auto"/>
              <w:left w:val="single" w:sz="4" w:space="0" w:color="auto"/>
              <w:right w:val="single" w:sz="4" w:space="0" w:color="auto"/>
            </w:tcBorders>
            <w:tcMar>
              <w:top w:w="62" w:type="dxa"/>
              <w:left w:w="102" w:type="dxa"/>
              <w:bottom w:w="102" w:type="dxa"/>
              <w:right w:w="62" w:type="dxa"/>
            </w:tcMar>
          </w:tcPr>
          <w:p w:rsidR="005D3068" w:rsidRDefault="005D3068" w:rsidP="005865D4">
            <w:pPr>
              <w:widowControl w:val="0"/>
              <w:autoSpaceDE w:val="0"/>
              <w:autoSpaceDN w:val="0"/>
              <w:adjustRightInd w:val="0"/>
            </w:pPr>
            <w:r w:rsidRPr="003C4F34">
              <w:t xml:space="preserve">3. </w:t>
            </w:r>
            <w:r>
              <w:t>К</w:t>
            </w:r>
            <w:r w:rsidRPr="003C4F34">
              <w:t>оличеств</w:t>
            </w:r>
            <w:r>
              <w:t>о</w:t>
            </w:r>
            <w:r w:rsidRPr="003C4F34">
              <w:t xml:space="preserve"> нормативных правовых актов органов местного самоуправления, в отношении которых органами прокуратуры</w:t>
            </w:r>
            <w:r>
              <w:t xml:space="preserve"> </w:t>
            </w:r>
            <w:r w:rsidRPr="003C4F34">
              <w:t xml:space="preserve">были выявлены </w:t>
            </w:r>
            <w:proofErr w:type="spellStart"/>
            <w:r w:rsidRPr="003C4F34">
              <w:t>коррупцио</w:t>
            </w:r>
            <w:r>
              <w:t>генные</w:t>
            </w:r>
            <w:proofErr w:type="spellEnd"/>
            <w:r>
              <w:t xml:space="preserve"> факторы;</w:t>
            </w:r>
          </w:p>
          <w:p w:rsidR="005D3068" w:rsidRPr="003C4F34" w:rsidRDefault="005D3068" w:rsidP="005865D4">
            <w:pPr>
              <w:widowControl w:val="0"/>
              <w:autoSpaceDE w:val="0"/>
              <w:autoSpaceDN w:val="0"/>
              <w:adjustRightInd w:val="0"/>
            </w:pPr>
            <w:r>
              <w:rPr>
                <w:rStyle w:val="FontStyle23"/>
              </w:rPr>
              <w:t>Д</w:t>
            </w:r>
            <w:r w:rsidRPr="00412F06">
              <w:rPr>
                <w:rStyle w:val="FontStyle23"/>
              </w:rPr>
              <w:t xml:space="preserve">оля </w:t>
            </w:r>
            <w:r w:rsidRPr="003C4F34">
              <w:t xml:space="preserve">нормативных правовых </w:t>
            </w:r>
            <w:r w:rsidRPr="00412F06">
              <w:rPr>
                <w:rStyle w:val="FontStyle23"/>
              </w:rPr>
              <w:t>актов, в</w:t>
            </w:r>
            <w:r w:rsidRPr="003C4F34">
              <w:t xml:space="preserve"> </w:t>
            </w:r>
            <w:r>
              <w:t>о</w:t>
            </w:r>
            <w:r w:rsidRPr="003C4F34">
              <w:t>тношении которых органами прокуратуры</w:t>
            </w:r>
            <w:r>
              <w:t xml:space="preserve"> </w:t>
            </w:r>
            <w:r w:rsidRPr="003C4F34">
              <w:t>выявл</w:t>
            </w:r>
            <w:r>
              <w:t>ены</w:t>
            </w:r>
            <w:r w:rsidRPr="003C4F34">
              <w:t xml:space="preserve"> </w:t>
            </w:r>
            <w:proofErr w:type="spellStart"/>
            <w:r w:rsidRPr="003C4F34">
              <w:t>коррупциогенны</w:t>
            </w:r>
            <w:r>
              <w:t>е</w:t>
            </w:r>
            <w:proofErr w:type="spellEnd"/>
            <w:r w:rsidRPr="003C4F34">
              <w:t xml:space="preserve"> фактор</w:t>
            </w:r>
            <w:r>
              <w:t>ы,</w:t>
            </w:r>
            <w:r w:rsidRPr="00412F06">
              <w:rPr>
                <w:rStyle w:val="FontStyle23"/>
              </w:rPr>
              <w:t xml:space="preserve"> </w:t>
            </w:r>
            <w:r w:rsidRPr="003C4F34">
              <w:t xml:space="preserve">к общему количеству действующих нормативных правовых актов </w:t>
            </w:r>
            <w:r>
              <w:t xml:space="preserve">органов местного самоуправления, </w:t>
            </w:r>
            <w:r w:rsidRPr="003C4F34">
              <w:t>в отношении которых внутренняя антикоррупционная экспертиза не выявила коррупциогенных факторов</w:t>
            </w:r>
            <w:r w:rsidRPr="00412F06">
              <w:rPr>
                <w:rStyle w:val="FontStyle23"/>
              </w:rPr>
              <w:t xml:space="preserve"> (про</w:t>
            </w:r>
            <w:r>
              <w:rPr>
                <w:rStyle w:val="FontStyle23"/>
              </w:rPr>
              <w:t>центов).</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Default="00CB6043" w:rsidP="005865D4">
            <w:pPr>
              <w:widowControl w:val="0"/>
              <w:autoSpaceDE w:val="0"/>
              <w:autoSpaceDN w:val="0"/>
              <w:adjustRightInd w:val="0"/>
              <w:jc w:val="center"/>
            </w:pPr>
            <w:r>
              <w:t>0</w:t>
            </w:r>
          </w:p>
          <w:p w:rsidR="00836792" w:rsidRDefault="00836792" w:rsidP="005865D4">
            <w:pPr>
              <w:widowControl w:val="0"/>
              <w:autoSpaceDE w:val="0"/>
              <w:autoSpaceDN w:val="0"/>
              <w:adjustRightInd w:val="0"/>
              <w:jc w:val="center"/>
            </w:pPr>
          </w:p>
          <w:p w:rsidR="00836792" w:rsidRPr="003C4F34" w:rsidRDefault="00CB6043" w:rsidP="00CB6043">
            <w:pPr>
              <w:widowControl w:val="0"/>
              <w:autoSpaceDE w:val="0"/>
              <w:autoSpaceDN w:val="0"/>
              <w:adjustRightInd w:val="0"/>
              <w:jc w:val="center"/>
            </w:pPr>
            <w:r>
              <w:t>0</w:t>
            </w:r>
            <w:r w:rsidR="00836792">
              <w:t>%</w:t>
            </w:r>
          </w:p>
        </w:tc>
      </w:tr>
      <w:tr w:rsidR="005D3068" w:rsidRPr="003C4F34" w:rsidTr="009E5097">
        <w:tc>
          <w:tcPr>
            <w:tcW w:w="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jc w:val="right"/>
            </w:pPr>
          </w:p>
        </w:tc>
        <w:tc>
          <w:tcPr>
            <w:tcW w:w="3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p>
        </w:tc>
        <w:tc>
          <w:tcPr>
            <w:tcW w:w="9781" w:type="dxa"/>
            <w:tcBorders>
              <w:top w:val="single" w:sz="4" w:space="0" w:color="auto"/>
              <w:left w:val="single" w:sz="4" w:space="0" w:color="auto"/>
              <w:right w:val="single" w:sz="4" w:space="0" w:color="auto"/>
            </w:tcBorders>
            <w:tcMar>
              <w:top w:w="62" w:type="dxa"/>
              <w:left w:w="102" w:type="dxa"/>
              <w:bottom w:w="102" w:type="dxa"/>
              <w:right w:w="62" w:type="dxa"/>
            </w:tcMar>
          </w:tcPr>
          <w:p w:rsidR="005D3068" w:rsidRDefault="005D3068" w:rsidP="005865D4">
            <w:pPr>
              <w:widowControl w:val="0"/>
              <w:autoSpaceDE w:val="0"/>
              <w:autoSpaceDN w:val="0"/>
              <w:adjustRightInd w:val="0"/>
            </w:pPr>
            <w:r>
              <w:t>4. К</w:t>
            </w:r>
            <w:r w:rsidRPr="003C4F34">
              <w:t>оличеств</w:t>
            </w:r>
            <w:r>
              <w:t>о</w:t>
            </w:r>
            <w:r w:rsidRPr="003C4F34">
              <w:t xml:space="preserve"> </w:t>
            </w:r>
            <w:r>
              <w:t xml:space="preserve">проектов </w:t>
            </w:r>
            <w:r w:rsidRPr="003C4F34">
              <w:t>нормативных правовых актов органов местного самоуправления, в отношении которых органами прокуратуры</w:t>
            </w:r>
            <w:r>
              <w:t xml:space="preserve"> </w:t>
            </w:r>
            <w:r w:rsidRPr="003C4F34">
              <w:t xml:space="preserve">были выявлены </w:t>
            </w:r>
            <w:proofErr w:type="spellStart"/>
            <w:r w:rsidRPr="003C4F34">
              <w:t>коррупцио</w:t>
            </w:r>
            <w:r>
              <w:t>генные</w:t>
            </w:r>
            <w:proofErr w:type="spellEnd"/>
            <w:r>
              <w:t xml:space="preserve"> факторы;</w:t>
            </w:r>
          </w:p>
          <w:p w:rsidR="005D3068" w:rsidRPr="003C4F34" w:rsidRDefault="005D3068" w:rsidP="005865D4">
            <w:pPr>
              <w:widowControl w:val="0"/>
              <w:autoSpaceDE w:val="0"/>
              <w:autoSpaceDN w:val="0"/>
              <w:adjustRightInd w:val="0"/>
            </w:pPr>
            <w:r>
              <w:rPr>
                <w:rStyle w:val="FontStyle23"/>
              </w:rPr>
              <w:t>Д</w:t>
            </w:r>
            <w:r w:rsidRPr="00412F06">
              <w:rPr>
                <w:rStyle w:val="FontStyle23"/>
              </w:rPr>
              <w:t xml:space="preserve">оля </w:t>
            </w:r>
            <w:r>
              <w:rPr>
                <w:rStyle w:val="FontStyle23"/>
              </w:rPr>
              <w:t xml:space="preserve">проектов </w:t>
            </w:r>
            <w:r w:rsidRPr="003C4F34">
              <w:t xml:space="preserve">нормативных правовых </w:t>
            </w:r>
            <w:r w:rsidRPr="00412F06">
              <w:rPr>
                <w:rStyle w:val="FontStyle23"/>
              </w:rPr>
              <w:t>актов, в</w:t>
            </w:r>
            <w:r w:rsidRPr="003C4F34">
              <w:t xml:space="preserve"> </w:t>
            </w:r>
            <w:r>
              <w:t>о</w:t>
            </w:r>
            <w:r w:rsidRPr="003C4F34">
              <w:t>тношении которых органами прокуратуры</w:t>
            </w:r>
            <w:r>
              <w:t xml:space="preserve"> </w:t>
            </w:r>
            <w:r w:rsidRPr="003C4F34">
              <w:lastRenderedPageBreak/>
              <w:t>выявл</w:t>
            </w:r>
            <w:r>
              <w:t>ены</w:t>
            </w:r>
            <w:r w:rsidRPr="003C4F34">
              <w:t xml:space="preserve"> </w:t>
            </w:r>
            <w:proofErr w:type="spellStart"/>
            <w:r w:rsidRPr="003C4F34">
              <w:t>коррупциогенны</w:t>
            </w:r>
            <w:r>
              <w:t>е</w:t>
            </w:r>
            <w:proofErr w:type="spellEnd"/>
            <w:r w:rsidRPr="003C4F34">
              <w:t xml:space="preserve"> фактор</w:t>
            </w:r>
            <w:r>
              <w:t>ы,</w:t>
            </w:r>
            <w:r w:rsidRPr="00412F06">
              <w:rPr>
                <w:rStyle w:val="FontStyle23"/>
              </w:rPr>
              <w:t xml:space="preserve"> </w:t>
            </w:r>
            <w:r w:rsidRPr="003C4F34">
              <w:t xml:space="preserve">к общему количеству </w:t>
            </w:r>
            <w:r>
              <w:t xml:space="preserve">проектов </w:t>
            </w:r>
            <w:r w:rsidRPr="003C4F34">
              <w:t xml:space="preserve">нормативных правовых актов </w:t>
            </w:r>
            <w:r>
              <w:t xml:space="preserve">органов местного самоуправления, </w:t>
            </w:r>
            <w:r w:rsidRPr="003C4F34">
              <w:t>в отношении которых внутренняя антикоррупционная экспертиза не выявила коррупциогенных факторов</w:t>
            </w:r>
            <w:r w:rsidRPr="00412F06">
              <w:rPr>
                <w:rStyle w:val="FontStyle23"/>
              </w:rPr>
              <w:t xml:space="preserve"> (про</w:t>
            </w:r>
            <w:r>
              <w:rPr>
                <w:rStyle w:val="FontStyle23"/>
              </w:rPr>
              <w:t>центов).</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Default="00CB6043" w:rsidP="005865D4">
            <w:pPr>
              <w:widowControl w:val="0"/>
              <w:autoSpaceDE w:val="0"/>
              <w:autoSpaceDN w:val="0"/>
              <w:adjustRightInd w:val="0"/>
              <w:jc w:val="center"/>
            </w:pPr>
            <w:r>
              <w:lastRenderedPageBreak/>
              <w:t>0</w:t>
            </w:r>
          </w:p>
          <w:p w:rsidR="00836792" w:rsidRDefault="00836792" w:rsidP="005865D4">
            <w:pPr>
              <w:widowControl w:val="0"/>
              <w:autoSpaceDE w:val="0"/>
              <w:autoSpaceDN w:val="0"/>
              <w:adjustRightInd w:val="0"/>
              <w:jc w:val="center"/>
            </w:pPr>
          </w:p>
          <w:p w:rsidR="00836792" w:rsidRPr="003C4F34" w:rsidRDefault="00836792" w:rsidP="00CB6043">
            <w:pPr>
              <w:widowControl w:val="0"/>
              <w:autoSpaceDE w:val="0"/>
              <w:autoSpaceDN w:val="0"/>
              <w:adjustRightInd w:val="0"/>
              <w:jc w:val="center"/>
            </w:pPr>
            <w:r>
              <w:t>0%</w:t>
            </w:r>
          </w:p>
        </w:tc>
      </w:tr>
      <w:tr w:rsidR="005D3068" w:rsidRPr="003C4F34" w:rsidTr="009E5097">
        <w:tc>
          <w:tcPr>
            <w:tcW w:w="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jc w:val="right"/>
            </w:pPr>
          </w:p>
        </w:tc>
        <w:tc>
          <w:tcPr>
            <w:tcW w:w="3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p>
        </w:tc>
        <w:tc>
          <w:tcPr>
            <w:tcW w:w="9781" w:type="dxa"/>
            <w:tcBorders>
              <w:top w:val="single" w:sz="4" w:space="0" w:color="auto"/>
              <w:left w:val="single" w:sz="4" w:space="0" w:color="auto"/>
              <w:right w:val="single" w:sz="4" w:space="0" w:color="auto"/>
            </w:tcBorders>
            <w:tcMar>
              <w:top w:w="62" w:type="dxa"/>
              <w:left w:w="102" w:type="dxa"/>
              <w:bottom w:w="102" w:type="dxa"/>
              <w:right w:w="62" w:type="dxa"/>
            </w:tcMar>
          </w:tcPr>
          <w:p w:rsidR="005D3068" w:rsidRDefault="005D3068" w:rsidP="005865D4">
            <w:pPr>
              <w:widowControl w:val="0"/>
              <w:autoSpaceDE w:val="0"/>
              <w:autoSpaceDN w:val="0"/>
              <w:adjustRightInd w:val="0"/>
            </w:pPr>
            <w:r>
              <w:t>5. К</w:t>
            </w:r>
            <w:r w:rsidRPr="003C4F34">
              <w:t>оличеств</w:t>
            </w:r>
            <w:r>
              <w:t>о</w:t>
            </w:r>
            <w:r w:rsidRPr="003C4F34">
              <w:t xml:space="preserve"> нормативных правовых актов органов местного самоуправления, в отношении которых независимыми экспертами были выявлены </w:t>
            </w:r>
            <w:proofErr w:type="spellStart"/>
            <w:r w:rsidRPr="003C4F34">
              <w:t>коррупциогенные</w:t>
            </w:r>
            <w:proofErr w:type="spellEnd"/>
            <w:r w:rsidRPr="003C4F34">
              <w:t xml:space="preserve"> факторы</w:t>
            </w:r>
            <w:r>
              <w:t>;</w:t>
            </w:r>
          </w:p>
          <w:p w:rsidR="005D3068" w:rsidRPr="003C4F34" w:rsidRDefault="005D3068" w:rsidP="005865D4">
            <w:pPr>
              <w:widowControl w:val="0"/>
              <w:autoSpaceDE w:val="0"/>
              <w:autoSpaceDN w:val="0"/>
              <w:adjustRightInd w:val="0"/>
            </w:pPr>
            <w:r>
              <w:rPr>
                <w:rStyle w:val="FontStyle23"/>
              </w:rPr>
              <w:t>Д</w:t>
            </w:r>
            <w:r w:rsidRPr="00412F06">
              <w:rPr>
                <w:rStyle w:val="FontStyle23"/>
              </w:rPr>
              <w:t xml:space="preserve">оля </w:t>
            </w:r>
            <w:r w:rsidRPr="003C4F34">
              <w:t xml:space="preserve">нормативных правовых </w:t>
            </w:r>
            <w:r w:rsidRPr="00412F06">
              <w:rPr>
                <w:rStyle w:val="FontStyle23"/>
              </w:rPr>
              <w:t>актов, в</w:t>
            </w:r>
            <w:r w:rsidRPr="003C4F34">
              <w:t xml:space="preserve"> </w:t>
            </w:r>
            <w:r>
              <w:t>о</w:t>
            </w:r>
            <w:r w:rsidRPr="003C4F34">
              <w:t xml:space="preserve">тношении которых </w:t>
            </w:r>
            <w:r>
              <w:t xml:space="preserve">независимыми экспертами </w:t>
            </w:r>
            <w:r w:rsidRPr="003C4F34">
              <w:t>выявл</w:t>
            </w:r>
            <w:r>
              <w:t>ены</w:t>
            </w:r>
            <w:r w:rsidRPr="003C4F34">
              <w:t xml:space="preserve"> </w:t>
            </w:r>
            <w:proofErr w:type="spellStart"/>
            <w:r w:rsidRPr="003C4F34">
              <w:t>коррупциогенны</w:t>
            </w:r>
            <w:r>
              <w:t>е</w:t>
            </w:r>
            <w:proofErr w:type="spellEnd"/>
            <w:r w:rsidRPr="003C4F34">
              <w:t xml:space="preserve"> фактор</w:t>
            </w:r>
            <w:r>
              <w:t xml:space="preserve">ы, </w:t>
            </w:r>
            <w:r w:rsidRPr="003C4F34">
              <w:t>к количеству действующих нормативных правовых актов органов местного самоуправления, в отношении которых внутренняя антикоррупционная экспертиза не выявила коррупциогенных факторов</w:t>
            </w:r>
            <w:r>
              <w:t xml:space="preserve"> </w:t>
            </w:r>
            <w:r w:rsidRPr="00412F06">
              <w:rPr>
                <w:rStyle w:val="FontStyle23"/>
              </w:rPr>
              <w:t>(про</w:t>
            </w:r>
            <w:r>
              <w:rPr>
                <w:rStyle w:val="FontStyle23"/>
              </w:rPr>
              <w:t>центов)</w:t>
            </w:r>
            <w:r w:rsidRPr="003C4F34">
              <w:t>.</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6792" w:rsidRDefault="00836792" w:rsidP="005865D4">
            <w:pPr>
              <w:widowControl w:val="0"/>
              <w:autoSpaceDE w:val="0"/>
              <w:autoSpaceDN w:val="0"/>
              <w:adjustRightInd w:val="0"/>
              <w:jc w:val="center"/>
            </w:pPr>
          </w:p>
          <w:p w:rsidR="00836792" w:rsidRPr="00836792" w:rsidRDefault="00836792" w:rsidP="00CB6043">
            <w:pPr>
              <w:widowControl w:val="0"/>
              <w:autoSpaceDE w:val="0"/>
              <w:autoSpaceDN w:val="0"/>
              <w:adjustRightInd w:val="0"/>
              <w:jc w:val="center"/>
            </w:pPr>
            <w:r w:rsidRPr="00836792">
              <w:rPr>
                <w:sz w:val="22"/>
                <w:szCs w:val="22"/>
              </w:rPr>
              <w:t xml:space="preserve">Не </w:t>
            </w:r>
            <w:r w:rsidR="00CB6043">
              <w:rPr>
                <w:sz w:val="22"/>
                <w:szCs w:val="22"/>
              </w:rPr>
              <w:t>поступали</w:t>
            </w:r>
          </w:p>
        </w:tc>
      </w:tr>
      <w:tr w:rsidR="005D3068" w:rsidRPr="003C4F34" w:rsidTr="009E5097">
        <w:tc>
          <w:tcPr>
            <w:tcW w:w="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jc w:val="right"/>
            </w:pPr>
          </w:p>
        </w:tc>
        <w:tc>
          <w:tcPr>
            <w:tcW w:w="3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p>
        </w:tc>
        <w:tc>
          <w:tcPr>
            <w:tcW w:w="9781" w:type="dxa"/>
            <w:tcBorders>
              <w:top w:val="single" w:sz="4" w:space="0" w:color="auto"/>
              <w:left w:val="single" w:sz="4" w:space="0" w:color="auto"/>
              <w:right w:val="single" w:sz="4" w:space="0" w:color="auto"/>
            </w:tcBorders>
            <w:tcMar>
              <w:top w:w="62" w:type="dxa"/>
              <w:left w:w="102" w:type="dxa"/>
              <w:bottom w:w="102" w:type="dxa"/>
              <w:right w:w="62" w:type="dxa"/>
            </w:tcMar>
          </w:tcPr>
          <w:p w:rsidR="005D3068" w:rsidRDefault="005D3068" w:rsidP="005865D4">
            <w:pPr>
              <w:widowControl w:val="0"/>
              <w:autoSpaceDE w:val="0"/>
              <w:autoSpaceDN w:val="0"/>
              <w:adjustRightInd w:val="0"/>
            </w:pPr>
            <w:r>
              <w:t>6. К</w:t>
            </w:r>
            <w:r w:rsidRPr="003C4F34">
              <w:t>оличеств</w:t>
            </w:r>
            <w:r>
              <w:t>о</w:t>
            </w:r>
            <w:r w:rsidRPr="003C4F34">
              <w:t xml:space="preserve"> </w:t>
            </w:r>
            <w:r>
              <w:t xml:space="preserve">проектов </w:t>
            </w:r>
            <w:r w:rsidRPr="003C4F34">
              <w:t xml:space="preserve">нормативных правовых актов органов местного самоуправления, в отношении которых независимыми экспертами были выявлены </w:t>
            </w:r>
            <w:proofErr w:type="spellStart"/>
            <w:r w:rsidRPr="003C4F34">
              <w:t>коррупцио</w:t>
            </w:r>
            <w:r>
              <w:t>генные</w:t>
            </w:r>
            <w:proofErr w:type="spellEnd"/>
            <w:r>
              <w:t xml:space="preserve"> факторы;</w:t>
            </w:r>
          </w:p>
          <w:p w:rsidR="005D3068" w:rsidRDefault="005D3068" w:rsidP="005865D4">
            <w:pPr>
              <w:widowControl w:val="0"/>
              <w:autoSpaceDE w:val="0"/>
              <w:autoSpaceDN w:val="0"/>
              <w:adjustRightInd w:val="0"/>
            </w:pPr>
            <w:r>
              <w:rPr>
                <w:rStyle w:val="FontStyle23"/>
              </w:rPr>
              <w:t>Д</w:t>
            </w:r>
            <w:r w:rsidRPr="00412F06">
              <w:rPr>
                <w:rStyle w:val="FontStyle23"/>
              </w:rPr>
              <w:t xml:space="preserve">оля </w:t>
            </w:r>
            <w:r>
              <w:rPr>
                <w:rStyle w:val="FontStyle23"/>
              </w:rPr>
              <w:t xml:space="preserve">проектов </w:t>
            </w:r>
            <w:r w:rsidRPr="003C4F34">
              <w:t xml:space="preserve">нормативных правовых </w:t>
            </w:r>
            <w:r w:rsidRPr="00412F06">
              <w:rPr>
                <w:rStyle w:val="FontStyle23"/>
              </w:rPr>
              <w:t>актов, в</w:t>
            </w:r>
            <w:r w:rsidRPr="003C4F34">
              <w:t xml:space="preserve"> </w:t>
            </w:r>
            <w:r>
              <w:t>о</w:t>
            </w:r>
            <w:r w:rsidRPr="003C4F34">
              <w:t xml:space="preserve">тношении которых </w:t>
            </w:r>
            <w:r>
              <w:t xml:space="preserve">независимыми экспертами </w:t>
            </w:r>
            <w:r w:rsidRPr="003C4F34">
              <w:t>выявл</w:t>
            </w:r>
            <w:r>
              <w:t>ены</w:t>
            </w:r>
            <w:r w:rsidRPr="003C4F34">
              <w:t xml:space="preserve"> </w:t>
            </w:r>
            <w:proofErr w:type="spellStart"/>
            <w:r w:rsidRPr="003C4F34">
              <w:t>коррупциогенны</w:t>
            </w:r>
            <w:r>
              <w:t>е</w:t>
            </w:r>
            <w:proofErr w:type="spellEnd"/>
            <w:r w:rsidRPr="003C4F34">
              <w:t xml:space="preserve"> фактор</w:t>
            </w:r>
            <w:r>
              <w:t xml:space="preserve">ы, </w:t>
            </w:r>
            <w:r w:rsidRPr="003C4F34">
              <w:t>к количеству нормативных правовых актов органов местного самоуправления, в отношении которых внутренняя антикоррупционная экспертиза не выявила коррупциогенных факторов</w:t>
            </w:r>
            <w:r>
              <w:t xml:space="preserve"> </w:t>
            </w:r>
            <w:r w:rsidRPr="00412F06">
              <w:rPr>
                <w:rStyle w:val="FontStyle23"/>
              </w:rPr>
              <w:t>(про</w:t>
            </w:r>
            <w:r>
              <w:rPr>
                <w:rStyle w:val="FontStyle23"/>
              </w:rPr>
              <w:t>центов)</w:t>
            </w:r>
            <w:r w:rsidRPr="003C4F34">
              <w:t>.</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6792" w:rsidRDefault="00836792" w:rsidP="005865D4">
            <w:pPr>
              <w:widowControl w:val="0"/>
              <w:autoSpaceDE w:val="0"/>
              <w:autoSpaceDN w:val="0"/>
              <w:adjustRightInd w:val="0"/>
              <w:jc w:val="center"/>
            </w:pPr>
          </w:p>
          <w:p w:rsidR="00836792" w:rsidRPr="003C4F34" w:rsidRDefault="00836792" w:rsidP="00CB6043">
            <w:pPr>
              <w:widowControl w:val="0"/>
              <w:autoSpaceDE w:val="0"/>
              <w:autoSpaceDN w:val="0"/>
              <w:adjustRightInd w:val="0"/>
              <w:jc w:val="center"/>
            </w:pPr>
            <w:r w:rsidRPr="00836792">
              <w:rPr>
                <w:sz w:val="22"/>
                <w:szCs w:val="22"/>
              </w:rPr>
              <w:t>Не п</w:t>
            </w:r>
            <w:r w:rsidR="00CB6043">
              <w:rPr>
                <w:sz w:val="22"/>
                <w:szCs w:val="22"/>
              </w:rPr>
              <w:t>оступали</w:t>
            </w:r>
          </w:p>
        </w:tc>
      </w:tr>
      <w:tr w:rsidR="005D3068" w:rsidRPr="003C4F34" w:rsidTr="00836792">
        <w:tc>
          <w:tcPr>
            <w:tcW w:w="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jc w:val="right"/>
            </w:pPr>
          </w:p>
        </w:tc>
        <w:tc>
          <w:tcPr>
            <w:tcW w:w="3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p>
        </w:tc>
        <w:tc>
          <w:tcPr>
            <w:tcW w:w="97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Default="005D3068" w:rsidP="005865D4">
            <w:pPr>
              <w:widowControl w:val="0"/>
              <w:autoSpaceDE w:val="0"/>
              <w:autoSpaceDN w:val="0"/>
              <w:adjustRightInd w:val="0"/>
            </w:pPr>
            <w:r>
              <w:t>7</w:t>
            </w:r>
            <w:r w:rsidRPr="003C4F34">
              <w:t xml:space="preserve">. </w:t>
            </w:r>
            <w:r>
              <w:t>К</w:t>
            </w:r>
            <w:r w:rsidRPr="003C4F34">
              <w:t>оличеств</w:t>
            </w:r>
            <w:r>
              <w:t>о</w:t>
            </w:r>
            <w:r w:rsidRPr="003C4F34">
              <w:t xml:space="preserve"> нормативных правовых актов органов местного самоуправления, в отношении которых проведена независимая антикоррупционная экспертиза</w:t>
            </w:r>
            <w:r>
              <w:t>;</w:t>
            </w:r>
            <w:r w:rsidRPr="003C4F34">
              <w:t xml:space="preserve"> </w:t>
            </w:r>
          </w:p>
          <w:p w:rsidR="005D3068" w:rsidRPr="003C4F34" w:rsidRDefault="005D3068" w:rsidP="005865D4">
            <w:pPr>
              <w:widowControl w:val="0"/>
              <w:autoSpaceDE w:val="0"/>
              <w:autoSpaceDN w:val="0"/>
              <w:adjustRightInd w:val="0"/>
            </w:pPr>
            <w:r>
              <w:t xml:space="preserve">Доля </w:t>
            </w:r>
            <w:r w:rsidRPr="003C4F34">
              <w:t>нормативных правовых актов органов местного самоуправления, в отношении которых проведена независимая антикоррупционная экспертиза к общему количеству действующих нормативных правовых актов органов местного самоуправления</w:t>
            </w:r>
            <w:r>
              <w:t xml:space="preserve"> </w:t>
            </w:r>
            <w:r w:rsidRPr="00412F06">
              <w:rPr>
                <w:rStyle w:val="FontStyle23"/>
              </w:rPr>
              <w:t>(про</w:t>
            </w:r>
            <w:r>
              <w:rPr>
                <w:rStyle w:val="FontStyle23"/>
              </w:rPr>
              <w:t>центов)</w:t>
            </w:r>
            <w:r w:rsidRPr="003C4F34">
              <w:t>.</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6792" w:rsidRDefault="00836792" w:rsidP="005865D4">
            <w:pPr>
              <w:widowControl w:val="0"/>
              <w:autoSpaceDE w:val="0"/>
              <w:autoSpaceDN w:val="0"/>
              <w:adjustRightInd w:val="0"/>
              <w:jc w:val="center"/>
            </w:pPr>
          </w:p>
          <w:p w:rsidR="005D3068" w:rsidRPr="003C4F34" w:rsidRDefault="00836792" w:rsidP="00CB6043">
            <w:pPr>
              <w:widowControl w:val="0"/>
              <w:autoSpaceDE w:val="0"/>
              <w:autoSpaceDN w:val="0"/>
              <w:adjustRightInd w:val="0"/>
              <w:jc w:val="center"/>
            </w:pPr>
            <w:r w:rsidRPr="00836792">
              <w:rPr>
                <w:sz w:val="22"/>
                <w:szCs w:val="22"/>
              </w:rPr>
              <w:t>Не п</w:t>
            </w:r>
            <w:r w:rsidR="00CB6043">
              <w:rPr>
                <w:sz w:val="22"/>
                <w:szCs w:val="22"/>
              </w:rPr>
              <w:t>оступали</w:t>
            </w:r>
          </w:p>
        </w:tc>
      </w:tr>
      <w:tr w:rsidR="005D3068" w:rsidRPr="003C4F34" w:rsidTr="00836792">
        <w:tc>
          <w:tcPr>
            <w:tcW w:w="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jc w:val="right"/>
            </w:pPr>
          </w:p>
        </w:tc>
        <w:tc>
          <w:tcPr>
            <w:tcW w:w="3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p>
        </w:tc>
        <w:tc>
          <w:tcPr>
            <w:tcW w:w="97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Default="005D3068" w:rsidP="005865D4">
            <w:pPr>
              <w:widowControl w:val="0"/>
              <w:autoSpaceDE w:val="0"/>
              <w:autoSpaceDN w:val="0"/>
              <w:adjustRightInd w:val="0"/>
            </w:pPr>
            <w:r>
              <w:t>8</w:t>
            </w:r>
            <w:r w:rsidRPr="003C4F34">
              <w:t xml:space="preserve">. </w:t>
            </w:r>
            <w:r>
              <w:t>Количество</w:t>
            </w:r>
            <w:r w:rsidRPr="003C4F34">
              <w:t xml:space="preserve"> проектов количества нормативных правовых актов органов местного самоуправления, в отношении которых проведена независим</w:t>
            </w:r>
            <w:r>
              <w:t>ая антикоррупционная экспертиза;</w:t>
            </w:r>
            <w:r w:rsidRPr="003C4F34">
              <w:t xml:space="preserve"> </w:t>
            </w:r>
          </w:p>
          <w:p w:rsidR="005D3068" w:rsidRPr="003C4F34" w:rsidRDefault="005D3068" w:rsidP="005865D4">
            <w:pPr>
              <w:widowControl w:val="0"/>
              <w:autoSpaceDE w:val="0"/>
              <w:autoSpaceDN w:val="0"/>
              <w:adjustRightInd w:val="0"/>
            </w:pPr>
            <w:r>
              <w:t xml:space="preserve">Доля </w:t>
            </w:r>
            <w:r w:rsidRPr="003C4F34">
              <w:t>проектов количества нормативных правовых актов органов местного самоуправления, в отношении которых проведена независим</w:t>
            </w:r>
            <w:r>
              <w:t>ая антикоррупционная экспертиза</w:t>
            </w:r>
            <w:r w:rsidRPr="003C4F34">
              <w:t xml:space="preserve"> к количеству проектов нормативных правовых актов органов местного самоуправления</w:t>
            </w:r>
            <w:r>
              <w:t xml:space="preserve"> </w:t>
            </w:r>
            <w:r w:rsidRPr="00412F06">
              <w:rPr>
                <w:rStyle w:val="FontStyle23"/>
              </w:rPr>
              <w:t>(про</w:t>
            </w:r>
            <w:r>
              <w:rPr>
                <w:rStyle w:val="FontStyle23"/>
              </w:rPr>
              <w:t>центов)</w:t>
            </w:r>
            <w:r w:rsidRPr="003C4F34">
              <w:t>.</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6792" w:rsidRDefault="00836792" w:rsidP="005865D4">
            <w:pPr>
              <w:widowControl w:val="0"/>
              <w:autoSpaceDE w:val="0"/>
              <w:autoSpaceDN w:val="0"/>
              <w:adjustRightInd w:val="0"/>
              <w:jc w:val="center"/>
            </w:pPr>
          </w:p>
          <w:p w:rsidR="005D3068" w:rsidRPr="003C4F34" w:rsidRDefault="00836792" w:rsidP="00CB6043">
            <w:pPr>
              <w:widowControl w:val="0"/>
              <w:autoSpaceDE w:val="0"/>
              <w:autoSpaceDN w:val="0"/>
              <w:adjustRightInd w:val="0"/>
              <w:jc w:val="center"/>
            </w:pPr>
            <w:r w:rsidRPr="00836792">
              <w:rPr>
                <w:sz w:val="22"/>
                <w:szCs w:val="22"/>
              </w:rPr>
              <w:t>Не п</w:t>
            </w:r>
            <w:r w:rsidR="00CB6043">
              <w:rPr>
                <w:sz w:val="22"/>
                <w:szCs w:val="22"/>
              </w:rPr>
              <w:t>оступали</w:t>
            </w:r>
          </w:p>
        </w:tc>
      </w:tr>
      <w:tr w:rsidR="005D3068" w:rsidRPr="003C4F34" w:rsidTr="00836792">
        <w:tc>
          <w:tcPr>
            <w:tcW w:w="69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D3068" w:rsidRPr="003C4F34" w:rsidRDefault="009E5097" w:rsidP="005865D4">
            <w:pPr>
              <w:widowControl w:val="0"/>
              <w:autoSpaceDE w:val="0"/>
              <w:autoSpaceDN w:val="0"/>
              <w:adjustRightInd w:val="0"/>
            </w:pPr>
            <w:r>
              <w:lastRenderedPageBreak/>
              <w:t>2</w:t>
            </w:r>
            <w:r w:rsidR="005D3068">
              <w:t>.</w:t>
            </w:r>
          </w:p>
        </w:tc>
        <w:tc>
          <w:tcPr>
            <w:tcW w:w="313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r w:rsidRPr="003C4F34">
              <w:t xml:space="preserve">Осуществление антикоррупционного </w:t>
            </w:r>
            <w:proofErr w:type="gramStart"/>
            <w:r w:rsidRPr="003C4F34">
              <w:t>контроля за</w:t>
            </w:r>
            <w:proofErr w:type="gramEnd"/>
            <w:r w:rsidRPr="003C4F34">
              <w:t xml:space="preserve"> исполнением органами местного самоуправления городского округа </w:t>
            </w:r>
            <w:r>
              <w:t>Кинель Самарской области</w:t>
            </w:r>
            <w:r w:rsidRPr="003C4F34">
              <w:t xml:space="preserve"> полномочий по реализации муниципальной функции </w:t>
            </w:r>
            <w:r>
              <w:t>(</w:t>
            </w:r>
            <w:r w:rsidRPr="003C4F34">
              <w:t>предоставлению муниципальной услуги)</w:t>
            </w:r>
          </w:p>
        </w:tc>
        <w:tc>
          <w:tcPr>
            <w:tcW w:w="9781" w:type="dxa"/>
            <w:tcBorders>
              <w:top w:val="single" w:sz="4" w:space="0" w:color="auto"/>
              <w:left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r w:rsidRPr="003C4F34">
              <w:t>1</w:t>
            </w:r>
            <w:r>
              <w:t>.</w:t>
            </w:r>
            <w:r w:rsidRPr="003C4F34">
              <w:t xml:space="preserve"> соотношение количества исполняемых муниципальных функций и муниципальных служащих органов местного самоуправления, замещающих должности муниципальной службы органов местного самоуправления, замещение которых связано с коррупционными рисками, исполняющих муниципальные функции, с общим количеством муниципальных служащих органов местного самоуправления, замещающих должности в органах местного самоуправления;</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A9179B" w:rsidRDefault="00A9179B" w:rsidP="005865D4">
            <w:pPr>
              <w:widowControl w:val="0"/>
              <w:autoSpaceDE w:val="0"/>
              <w:autoSpaceDN w:val="0"/>
              <w:adjustRightInd w:val="0"/>
              <w:rPr>
                <w:sz w:val="20"/>
                <w:szCs w:val="20"/>
              </w:rPr>
            </w:pPr>
            <w:r w:rsidRPr="00A9179B">
              <w:rPr>
                <w:sz w:val="20"/>
                <w:szCs w:val="20"/>
              </w:rPr>
              <w:t>23 функции</w:t>
            </w:r>
            <w:r>
              <w:rPr>
                <w:sz w:val="20"/>
                <w:szCs w:val="20"/>
              </w:rPr>
              <w:t>/</w:t>
            </w:r>
          </w:p>
          <w:p w:rsidR="00A9179B" w:rsidRPr="00A9179B" w:rsidRDefault="00A9179B" w:rsidP="005865D4">
            <w:pPr>
              <w:widowControl w:val="0"/>
              <w:autoSpaceDE w:val="0"/>
              <w:autoSpaceDN w:val="0"/>
              <w:adjustRightInd w:val="0"/>
              <w:rPr>
                <w:sz w:val="20"/>
                <w:szCs w:val="20"/>
              </w:rPr>
            </w:pPr>
          </w:p>
          <w:p w:rsidR="00A9179B" w:rsidRDefault="00A9179B" w:rsidP="005865D4">
            <w:pPr>
              <w:widowControl w:val="0"/>
              <w:autoSpaceDE w:val="0"/>
              <w:autoSpaceDN w:val="0"/>
              <w:adjustRightInd w:val="0"/>
              <w:rPr>
                <w:sz w:val="20"/>
                <w:szCs w:val="20"/>
              </w:rPr>
            </w:pPr>
            <w:r w:rsidRPr="00A9179B">
              <w:rPr>
                <w:sz w:val="20"/>
                <w:szCs w:val="20"/>
              </w:rPr>
              <w:t>88 служащих</w:t>
            </w:r>
            <w:r>
              <w:rPr>
                <w:sz w:val="20"/>
                <w:szCs w:val="20"/>
              </w:rPr>
              <w:t>/</w:t>
            </w:r>
          </w:p>
          <w:p w:rsidR="00A9179B" w:rsidRDefault="00A9179B" w:rsidP="005865D4">
            <w:pPr>
              <w:widowControl w:val="0"/>
              <w:autoSpaceDE w:val="0"/>
              <w:autoSpaceDN w:val="0"/>
              <w:adjustRightInd w:val="0"/>
              <w:rPr>
                <w:sz w:val="20"/>
                <w:szCs w:val="20"/>
              </w:rPr>
            </w:pPr>
          </w:p>
          <w:p w:rsidR="00A9179B" w:rsidRPr="00A9179B" w:rsidRDefault="00A9179B" w:rsidP="005865D4">
            <w:pPr>
              <w:widowControl w:val="0"/>
              <w:autoSpaceDE w:val="0"/>
              <w:autoSpaceDN w:val="0"/>
              <w:adjustRightInd w:val="0"/>
              <w:rPr>
                <w:sz w:val="20"/>
                <w:szCs w:val="20"/>
              </w:rPr>
            </w:pPr>
            <w:r>
              <w:rPr>
                <w:sz w:val="20"/>
                <w:szCs w:val="20"/>
              </w:rPr>
              <w:t>88 служащих</w:t>
            </w:r>
          </w:p>
          <w:p w:rsidR="00A9179B" w:rsidRPr="003C4F34" w:rsidRDefault="00A9179B" w:rsidP="005865D4">
            <w:pPr>
              <w:widowControl w:val="0"/>
              <w:autoSpaceDE w:val="0"/>
              <w:autoSpaceDN w:val="0"/>
              <w:adjustRightInd w:val="0"/>
            </w:pPr>
          </w:p>
        </w:tc>
      </w:tr>
      <w:tr w:rsidR="005D3068" w:rsidRPr="003C4F34" w:rsidTr="009E5097">
        <w:tc>
          <w:tcPr>
            <w:tcW w:w="694" w:type="dxa"/>
            <w:vMerge/>
            <w:tcBorders>
              <w:left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jc w:val="right"/>
            </w:pPr>
          </w:p>
        </w:tc>
        <w:tc>
          <w:tcPr>
            <w:tcW w:w="3134" w:type="dxa"/>
            <w:vMerge/>
            <w:tcBorders>
              <w:left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p>
        </w:tc>
        <w:tc>
          <w:tcPr>
            <w:tcW w:w="9781" w:type="dxa"/>
            <w:tcBorders>
              <w:top w:val="single" w:sz="4" w:space="0" w:color="auto"/>
              <w:left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r w:rsidRPr="003C4F34">
              <w:t>2</w:t>
            </w:r>
            <w:r>
              <w:t>.</w:t>
            </w:r>
            <w:r w:rsidRPr="003C4F34">
              <w:t xml:space="preserve"> соотношение количества предоставляемых муниципальных услуг и муниципальных служащих органов местного самоуправления, замещающих должности муниципальной службы органов местного самоуправления, замещение которых связано с коррупционными рисками, предоставляющих муниципальные услуги, с общим количеством муниципальных служащих, замещающих должности в органах местного самоуправления;</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Default="00A9179B" w:rsidP="00231E80">
            <w:pPr>
              <w:rPr>
                <w:sz w:val="20"/>
                <w:szCs w:val="20"/>
              </w:rPr>
            </w:pPr>
            <w:r w:rsidRPr="00A9179B">
              <w:rPr>
                <w:sz w:val="20"/>
                <w:szCs w:val="20"/>
              </w:rPr>
              <w:t>4</w:t>
            </w:r>
            <w:r w:rsidR="00CB6043">
              <w:rPr>
                <w:sz w:val="20"/>
                <w:szCs w:val="20"/>
              </w:rPr>
              <w:t>9</w:t>
            </w:r>
            <w:r w:rsidR="00231E80">
              <w:rPr>
                <w:sz w:val="20"/>
                <w:szCs w:val="20"/>
              </w:rPr>
              <w:t xml:space="preserve"> из 5</w:t>
            </w:r>
            <w:r w:rsidR="00CB6043">
              <w:rPr>
                <w:sz w:val="20"/>
                <w:szCs w:val="20"/>
              </w:rPr>
              <w:t>8</w:t>
            </w:r>
            <w:r w:rsidR="00231E80">
              <w:rPr>
                <w:sz w:val="20"/>
                <w:szCs w:val="20"/>
              </w:rPr>
              <w:t xml:space="preserve"> услуг/</w:t>
            </w:r>
          </w:p>
          <w:p w:rsidR="00231E80" w:rsidRDefault="00231E80" w:rsidP="00231E80">
            <w:pPr>
              <w:rPr>
                <w:sz w:val="20"/>
                <w:szCs w:val="20"/>
              </w:rPr>
            </w:pPr>
          </w:p>
          <w:p w:rsidR="00231E80" w:rsidRDefault="00CB6043" w:rsidP="00231E80">
            <w:pPr>
              <w:rPr>
                <w:sz w:val="20"/>
                <w:szCs w:val="20"/>
              </w:rPr>
            </w:pPr>
            <w:r>
              <w:rPr>
                <w:sz w:val="20"/>
                <w:szCs w:val="20"/>
              </w:rPr>
              <w:t>5</w:t>
            </w:r>
            <w:r w:rsidR="00231E80">
              <w:rPr>
                <w:sz w:val="20"/>
                <w:szCs w:val="20"/>
              </w:rPr>
              <w:t>3 служащих/</w:t>
            </w:r>
          </w:p>
          <w:p w:rsidR="00231E80" w:rsidRDefault="00231E80" w:rsidP="00231E80">
            <w:pPr>
              <w:rPr>
                <w:sz w:val="20"/>
                <w:szCs w:val="20"/>
              </w:rPr>
            </w:pPr>
          </w:p>
          <w:p w:rsidR="00231E80" w:rsidRPr="00A9179B" w:rsidRDefault="00231E80" w:rsidP="00231E80">
            <w:pPr>
              <w:rPr>
                <w:sz w:val="20"/>
                <w:szCs w:val="20"/>
              </w:rPr>
            </w:pPr>
            <w:r>
              <w:rPr>
                <w:sz w:val="20"/>
                <w:szCs w:val="20"/>
              </w:rPr>
              <w:t>88 служащих</w:t>
            </w:r>
          </w:p>
        </w:tc>
      </w:tr>
      <w:tr w:rsidR="005D3068" w:rsidRPr="003C4F34" w:rsidTr="009E5097">
        <w:tc>
          <w:tcPr>
            <w:tcW w:w="694" w:type="dxa"/>
            <w:vMerge/>
            <w:tcBorders>
              <w:left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jc w:val="right"/>
            </w:pPr>
          </w:p>
        </w:tc>
        <w:tc>
          <w:tcPr>
            <w:tcW w:w="3134" w:type="dxa"/>
            <w:vMerge/>
            <w:tcBorders>
              <w:left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p>
        </w:tc>
        <w:tc>
          <w:tcPr>
            <w:tcW w:w="9781" w:type="dxa"/>
            <w:tcBorders>
              <w:top w:val="single" w:sz="4" w:space="0" w:color="auto"/>
              <w:left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r w:rsidRPr="003C4F34">
              <w:t>3</w:t>
            </w:r>
            <w:r>
              <w:t>.</w:t>
            </w:r>
            <w:r w:rsidRPr="003C4F34">
              <w:t xml:space="preserve"> соотношение количества муниципальных функций (услуг), исполняемых (предоставляемых) в сферах с высоким риском коррупционных проявлений с количеством муниципальных функций (услуг), исполнение (предоставление) которых обеспечено административными регламентами или иными нормативными правовыми актами, регулирующими отношения, связанные с исполнением муниципальных функций (предоставлением муниципальных услуг);</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Default="00231E80" w:rsidP="005865D4">
            <w:pPr>
              <w:rPr>
                <w:sz w:val="20"/>
                <w:szCs w:val="20"/>
              </w:rPr>
            </w:pPr>
            <w:r>
              <w:rPr>
                <w:sz w:val="20"/>
                <w:szCs w:val="20"/>
              </w:rPr>
              <w:t>23/5</w:t>
            </w:r>
            <w:r w:rsidR="00CB6043">
              <w:rPr>
                <w:sz w:val="20"/>
                <w:szCs w:val="20"/>
              </w:rPr>
              <w:t>8</w:t>
            </w:r>
          </w:p>
          <w:p w:rsidR="00231E80" w:rsidRDefault="00231E80" w:rsidP="005865D4">
            <w:pPr>
              <w:rPr>
                <w:sz w:val="20"/>
                <w:szCs w:val="20"/>
              </w:rPr>
            </w:pPr>
          </w:p>
          <w:p w:rsidR="00231E80" w:rsidRDefault="00231E80" w:rsidP="005865D4">
            <w:pPr>
              <w:rPr>
                <w:sz w:val="20"/>
                <w:szCs w:val="20"/>
              </w:rPr>
            </w:pPr>
          </w:p>
          <w:p w:rsidR="00231E80" w:rsidRPr="00A9179B" w:rsidRDefault="00231E80" w:rsidP="00FD591A">
            <w:pPr>
              <w:rPr>
                <w:sz w:val="20"/>
                <w:szCs w:val="20"/>
              </w:rPr>
            </w:pPr>
            <w:r>
              <w:rPr>
                <w:sz w:val="20"/>
                <w:szCs w:val="20"/>
              </w:rPr>
              <w:t>23/5</w:t>
            </w:r>
            <w:r w:rsidR="00CB6043">
              <w:rPr>
                <w:sz w:val="20"/>
                <w:szCs w:val="20"/>
              </w:rPr>
              <w:t>8</w:t>
            </w:r>
          </w:p>
        </w:tc>
      </w:tr>
      <w:tr w:rsidR="005D3068" w:rsidRPr="003C4F34" w:rsidTr="009E5097">
        <w:tc>
          <w:tcPr>
            <w:tcW w:w="694" w:type="dxa"/>
            <w:vMerge/>
            <w:tcBorders>
              <w:left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jc w:val="right"/>
            </w:pPr>
          </w:p>
        </w:tc>
        <w:tc>
          <w:tcPr>
            <w:tcW w:w="3134" w:type="dxa"/>
            <w:vMerge/>
            <w:tcBorders>
              <w:left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p>
        </w:tc>
        <w:tc>
          <w:tcPr>
            <w:tcW w:w="9781" w:type="dxa"/>
            <w:tcBorders>
              <w:top w:val="single" w:sz="4" w:space="0" w:color="auto"/>
              <w:left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r>
              <w:t>4.</w:t>
            </w:r>
            <w:r w:rsidRPr="003C4F34">
              <w:t xml:space="preserve"> </w:t>
            </w:r>
            <w:r>
              <w:t>К</w:t>
            </w:r>
            <w:r w:rsidRPr="003C4F34">
              <w:t xml:space="preserve">оличество многофункциональных центров оказания государственных и муниципальных услуг в городском округе </w:t>
            </w:r>
            <w:r>
              <w:t>Кинель Самарской области</w:t>
            </w:r>
            <w:r w:rsidRPr="003C4F34">
              <w:t>;</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836792" w:rsidP="005865D4">
            <w:pPr>
              <w:widowControl w:val="0"/>
              <w:autoSpaceDE w:val="0"/>
              <w:autoSpaceDN w:val="0"/>
              <w:adjustRightInd w:val="0"/>
              <w:jc w:val="center"/>
            </w:pPr>
            <w:r>
              <w:t>1 шт.</w:t>
            </w:r>
          </w:p>
        </w:tc>
      </w:tr>
      <w:tr w:rsidR="005D3068" w:rsidRPr="003C4F34" w:rsidTr="009E5097">
        <w:tc>
          <w:tcPr>
            <w:tcW w:w="694" w:type="dxa"/>
            <w:vMerge/>
            <w:tcBorders>
              <w:left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jc w:val="right"/>
            </w:pPr>
          </w:p>
        </w:tc>
        <w:tc>
          <w:tcPr>
            <w:tcW w:w="3134" w:type="dxa"/>
            <w:vMerge/>
            <w:tcBorders>
              <w:left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p>
        </w:tc>
        <w:tc>
          <w:tcPr>
            <w:tcW w:w="9781" w:type="dxa"/>
            <w:tcBorders>
              <w:top w:val="single" w:sz="4" w:space="0" w:color="auto"/>
              <w:left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r>
              <w:t>5.</w:t>
            </w:r>
            <w:r w:rsidRPr="003C4F34">
              <w:t xml:space="preserve"> </w:t>
            </w:r>
            <w:r>
              <w:t>К</w:t>
            </w:r>
            <w:r w:rsidRPr="003C4F34">
              <w:t>оличеств</w:t>
            </w:r>
            <w:r>
              <w:t>о</w:t>
            </w:r>
            <w:r w:rsidRPr="003C4F34">
              <w:t xml:space="preserve"> жалоб получателей муниципальных услуг на факты коррупционных проявлений в рамках предоставления муниципальной услуги, в отношении которой органами местного самоуправления приняты административные регламенты</w:t>
            </w:r>
            <w:r>
              <w:t>;</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836792" w:rsidP="005865D4">
            <w:pPr>
              <w:widowControl w:val="0"/>
              <w:autoSpaceDE w:val="0"/>
              <w:autoSpaceDN w:val="0"/>
              <w:adjustRightInd w:val="0"/>
            </w:pPr>
            <w:r>
              <w:t xml:space="preserve">      0 шт.</w:t>
            </w:r>
          </w:p>
        </w:tc>
      </w:tr>
      <w:tr w:rsidR="005D3068" w:rsidRPr="003C4F34" w:rsidTr="009E5097">
        <w:tc>
          <w:tcPr>
            <w:tcW w:w="694" w:type="dxa"/>
            <w:vMerge/>
            <w:tcBorders>
              <w:left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jc w:val="right"/>
            </w:pPr>
          </w:p>
        </w:tc>
        <w:tc>
          <w:tcPr>
            <w:tcW w:w="3134" w:type="dxa"/>
            <w:vMerge/>
            <w:tcBorders>
              <w:left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p>
        </w:tc>
        <w:tc>
          <w:tcPr>
            <w:tcW w:w="9781" w:type="dxa"/>
            <w:tcBorders>
              <w:top w:val="single" w:sz="4" w:space="0" w:color="auto"/>
              <w:left w:val="single" w:sz="4" w:space="0" w:color="auto"/>
              <w:right w:val="single" w:sz="4" w:space="0" w:color="auto"/>
            </w:tcBorders>
            <w:tcMar>
              <w:top w:w="62" w:type="dxa"/>
              <w:left w:w="102" w:type="dxa"/>
              <w:bottom w:w="102" w:type="dxa"/>
              <w:right w:w="62" w:type="dxa"/>
            </w:tcMar>
          </w:tcPr>
          <w:p w:rsidR="005D3068" w:rsidRDefault="005D3068" w:rsidP="005865D4">
            <w:pPr>
              <w:widowControl w:val="0"/>
              <w:autoSpaceDE w:val="0"/>
              <w:autoSpaceDN w:val="0"/>
              <w:adjustRightInd w:val="0"/>
            </w:pPr>
            <w:r>
              <w:t>6.</w:t>
            </w:r>
            <w:r w:rsidRPr="003C4F34">
              <w:t xml:space="preserve"> </w:t>
            </w:r>
            <w:r>
              <w:t>К</w:t>
            </w:r>
            <w:r w:rsidRPr="003C4F34">
              <w:t xml:space="preserve">оличество обращений граждан в суды на нарушения муниципальными служащими органов местного самоуправления законности при предоставлении </w:t>
            </w:r>
            <w:r>
              <w:t>муниципальных</w:t>
            </w:r>
            <w:r w:rsidRPr="003C4F34">
              <w:t xml:space="preserve"> услуг</w:t>
            </w:r>
            <w:r>
              <w:t>;</w:t>
            </w:r>
          </w:p>
          <w:p w:rsidR="005D3068" w:rsidRPr="003C4F34" w:rsidRDefault="005D3068" w:rsidP="005865D4">
            <w:pPr>
              <w:widowControl w:val="0"/>
              <w:autoSpaceDE w:val="0"/>
              <w:autoSpaceDN w:val="0"/>
              <w:adjustRightInd w:val="0"/>
            </w:pPr>
            <w:r>
              <w:t>Количество</w:t>
            </w:r>
            <w:r w:rsidRPr="003C4F34">
              <w:t xml:space="preserve"> решен</w:t>
            </w:r>
            <w:r>
              <w:t>ий, вынесенных в пользу граждан.</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836792" w:rsidP="005865D4">
            <w:pPr>
              <w:widowControl w:val="0"/>
              <w:autoSpaceDE w:val="0"/>
              <w:autoSpaceDN w:val="0"/>
              <w:adjustRightInd w:val="0"/>
            </w:pPr>
            <w:r>
              <w:t xml:space="preserve">      0 шт.</w:t>
            </w:r>
          </w:p>
        </w:tc>
      </w:tr>
      <w:tr w:rsidR="005D3068" w:rsidRPr="003C4F34" w:rsidTr="00836792">
        <w:tc>
          <w:tcPr>
            <w:tcW w:w="694" w:type="dxa"/>
            <w:vMerge/>
            <w:tcBorders>
              <w:left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jc w:val="right"/>
            </w:pPr>
          </w:p>
        </w:tc>
        <w:tc>
          <w:tcPr>
            <w:tcW w:w="3134" w:type="dxa"/>
            <w:vMerge/>
            <w:tcBorders>
              <w:left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p>
        </w:tc>
        <w:tc>
          <w:tcPr>
            <w:tcW w:w="9781" w:type="dxa"/>
            <w:tcBorders>
              <w:top w:val="single" w:sz="4" w:space="0" w:color="auto"/>
              <w:left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r>
              <w:t>7.</w:t>
            </w:r>
            <w:r w:rsidRPr="003C4F34">
              <w:t xml:space="preserve"> </w:t>
            </w:r>
            <w:r>
              <w:t>К</w:t>
            </w:r>
            <w:r w:rsidRPr="003C4F34">
              <w:t>оличество жалоб заявителей, в том числе обоснованных, обусловленных проблемами, возникающими у заявителей при получении муниципальной услуги.</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6E39C9" w:rsidP="005865D4">
            <w:pPr>
              <w:widowControl w:val="0"/>
              <w:autoSpaceDE w:val="0"/>
              <w:autoSpaceDN w:val="0"/>
              <w:adjustRightInd w:val="0"/>
              <w:jc w:val="center"/>
            </w:pPr>
            <w:r>
              <w:t>0 шт.</w:t>
            </w:r>
          </w:p>
        </w:tc>
      </w:tr>
      <w:tr w:rsidR="005D3068" w:rsidRPr="003C4F34" w:rsidTr="00836792">
        <w:tc>
          <w:tcPr>
            <w:tcW w:w="69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D3068" w:rsidRPr="003C4F34" w:rsidRDefault="00693A07" w:rsidP="005865D4">
            <w:pPr>
              <w:widowControl w:val="0"/>
              <w:autoSpaceDE w:val="0"/>
              <w:autoSpaceDN w:val="0"/>
              <w:adjustRightInd w:val="0"/>
            </w:pPr>
            <w:r>
              <w:t>3</w:t>
            </w:r>
            <w:r w:rsidR="005D3068" w:rsidRPr="003C4F34">
              <w:t>.</w:t>
            </w:r>
          </w:p>
        </w:tc>
        <w:tc>
          <w:tcPr>
            <w:tcW w:w="313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r w:rsidRPr="003C4F34">
              <w:t>Проведение анализа поступивших в органы местного самоуправления жалоб и обращений граждан и организаций о фактах совершения коррупционных правонарушений с целью их обобщения по существу поставленных вопросов</w:t>
            </w:r>
          </w:p>
        </w:tc>
        <w:tc>
          <w:tcPr>
            <w:tcW w:w="97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r w:rsidRPr="003C4F34">
              <w:t xml:space="preserve">1. Количество обращений, поступивших на телефон </w:t>
            </w:r>
            <w:r>
              <w:t>«горячей линии»</w:t>
            </w:r>
            <w:r w:rsidRPr="003C4F34">
              <w:t xml:space="preserve"> органов местного самоуправления, из них:</w:t>
            </w:r>
          </w:p>
          <w:p w:rsidR="005D3068" w:rsidRPr="003C4F34" w:rsidRDefault="005D3068" w:rsidP="005865D4">
            <w:pPr>
              <w:widowControl w:val="0"/>
              <w:autoSpaceDE w:val="0"/>
              <w:autoSpaceDN w:val="0"/>
              <w:adjustRightInd w:val="0"/>
            </w:pPr>
            <w:r w:rsidRPr="003C4F34">
              <w:t xml:space="preserve">- количество обращений, переданных в правоохранительные органы, с указанием количества обращений, содержащих информацию о коррупции; </w:t>
            </w:r>
          </w:p>
          <w:p w:rsidR="005D3068" w:rsidRPr="003C4F34" w:rsidRDefault="005D3068" w:rsidP="005865D4">
            <w:pPr>
              <w:widowControl w:val="0"/>
              <w:autoSpaceDE w:val="0"/>
              <w:autoSpaceDN w:val="0"/>
              <w:adjustRightInd w:val="0"/>
            </w:pPr>
            <w:r w:rsidRPr="003C4F34">
              <w:t>- доля обращений, переданных в правоохранительные органы (процентов);</w:t>
            </w:r>
          </w:p>
          <w:p w:rsidR="005D3068" w:rsidRPr="003C4F34" w:rsidRDefault="005D3068" w:rsidP="005865D4">
            <w:pPr>
              <w:widowControl w:val="0"/>
              <w:autoSpaceDE w:val="0"/>
              <w:autoSpaceDN w:val="0"/>
              <w:adjustRightInd w:val="0"/>
            </w:pPr>
            <w:r w:rsidRPr="003C4F34">
              <w:t>- доля обращений, переданных в правоохранительные органы, содержащих информацию о коррупции (процентов).</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Default="005D3068" w:rsidP="00693A07">
            <w:pPr>
              <w:widowControl w:val="0"/>
              <w:autoSpaceDE w:val="0"/>
              <w:autoSpaceDN w:val="0"/>
              <w:adjustRightInd w:val="0"/>
            </w:pPr>
          </w:p>
          <w:p w:rsidR="00836792" w:rsidRDefault="00836792" w:rsidP="00693A07">
            <w:pPr>
              <w:widowControl w:val="0"/>
              <w:autoSpaceDE w:val="0"/>
              <w:autoSpaceDN w:val="0"/>
              <w:adjustRightInd w:val="0"/>
            </w:pPr>
          </w:p>
          <w:p w:rsidR="00836792" w:rsidRDefault="00836792" w:rsidP="00693A07">
            <w:pPr>
              <w:widowControl w:val="0"/>
              <w:autoSpaceDE w:val="0"/>
              <w:autoSpaceDN w:val="0"/>
              <w:adjustRightInd w:val="0"/>
            </w:pPr>
            <w:r>
              <w:t xml:space="preserve">      0 шт.</w:t>
            </w:r>
          </w:p>
          <w:p w:rsidR="00836792" w:rsidRDefault="00836792" w:rsidP="00693A07">
            <w:pPr>
              <w:widowControl w:val="0"/>
              <w:autoSpaceDE w:val="0"/>
              <w:autoSpaceDN w:val="0"/>
              <w:adjustRightInd w:val="0"/>
            </w:pPr>
          </w:p>
          <w:p w:rsidR="00836792" w:rsidRDefault="00836792" w:rsidP="00693A07">
            <w:pPr>
              <w:widowControl w:val="0"/>
              <w:autoSpaceDE w:val="0"/>
              <w:autoSpaceDN w:val="0"/>
              <w:adjustRightInd w:val="0"/>
            </w:pPr>
            <w:r>
              <w:t xml:space="preserve">      0 шт.</w:t>
            </w:r>
          </w:p>
          <w:p w:rsidR="00836792" w:rsidRPr="003C4F34" w:rsidRDefault="00836792" w:rsidP="00693A07">
            <w:pPr>
              <w:widowControl w:val="0"/>
              <w:autoSpaceDE w:val="0"/>
              <w:autoSpaceDN w:val="0"/>
              <w:adjustRightInd w:val="0"/>
            </w:pPr>
            <w:r>
              <w:t xml:space="preserve">      0 %</w:t>
            </w:r>
          </w:p>
        </w:tc>
      </w:tr>
      <w:tr w:rsidR="005D3068" w:rsidRPr="003C4F34" w:rsidTr="00836792">
        <w:tc>
          <w:tcPr>
            <w:tcW w:w="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jc w:val="right"/>
            </w:pPr>
          </w:p>
        </w:tc>
        <w:tc>
          <w:tcPr>
            <w:tcW w:w="313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p>
        </w:tc>
        <w:tc>
          <w:tcPr>
            <w:tcW w:w="97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r w:rsidRPr="003C4F34">
              <w:t>2. Количество письменных обращений, поступивших в органы местного самоуправления, из них:</w:t>
            </w:r>
          </w:p>
          <w:p w:rsidR="00836792" w:rsidRDefault="005D3068" w:rsidP="005865D4">
            <w:pPr>
              <w:widowControl w:val="0"/>
              <w:autoSpaceDE w:val="0"/>
              <w:autoSpaceDN w:val="0"/>
              <w:adjustRightInd w:val="0"/>
            </w:pPr>
            <w:r w:rsidRPr="003C4F34">
              <w:t xml:space="preserve">- количество обращений, переданных в правоохранительные органы, с указанием количества обращений, содержащих информацию о коррупции; </w:t>
            </w:r>
          </w:p>
          <w:p w:rsidR="005D3068" w:rsidRPr="003C4F34" w:rsidRDefault="005D3068" w:rsidP="005865D4">
            <w:pPr>
              <w:widowControl w:val="0"/>
              <w:autoSpaceDE w:val="0"/>
              <w:autoSpaceDN w:val="0"/>
              <w:adjustRightInd w:val="0"/>
            </w:pPr>
            <w:r w:rsidRPr="003C4F34">
              <w:t>- доля обращений, переданных в правоохранительные органы (процентов);</w:t>
            </w:r>
          </w:p>
          <w:p w:rsidR="005D3068" w:rsidRPr="003C4F34" w:rsidRDefault="005D3068" w:rsidP="005865D4">
            <w:pPr>
              <w:widowControl w:val="0"/>
              <w:autoSpaceDE w:val="0"/>
              <w:autoSpaceDN w:val="0"/>
              <w:adjustRightInd w:val="0"/>
            </w:pPr>
            <w:r w:rsidRPr="003C4F34">
              <w:t>- доля обращений, переданных в правоохранительные органы, содержащих информацию о коррупции (процентов).</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Default="005D3068" w:rsidP="005865D4">
            <w:pPr>
              <w:widowControl w:val="0"/>
              <w:autoSpaceDE w:val="0"/>
              <w:autoSpaceDN w:val="0"/>
              <w:adjustRightInd w:val="0"/>
            </w:pPr>
          </w:p>
          <w:p w:rsidR="00836792" w:rsidRDefault="00836792" w:rsidP="005865D4">
            <w:pPr>
              <w:widowControl w:val="0"/>
              <w:autoSpaceDE w:val="0"/>
              <w:autoSpaceDN w:val="0"/>
              <w:adjustRightInd w:val="0"/>
            </w:pPr>
          </w:p>
          <w:p w:rsidR="00836792" w:rsidRDefault="00836792" w:rsidP="005865D4">
            <w:pPr>
              <w:widowControl w:val="0"/>
              <w:autoSpaceDE w:val="0"/>
              <w:autoSpaceDN w:val="0"/>
              <w:adjustRightInd w:val="0"/>
            </w:pPr>
            <w:r>
              <w:t xml:space="preserve">      0 шт.</w:t>
            </w:r>
          </w:p>
          <w:p w:rsidR="00836792" w:rsidRDefault="00836792" w:rsidP="005865D4">
            <w:pPr>
              <w:widowControl w:val="0"/>
              <w:autoSpaceDE w:val="0"/>
              <w:autoSpaceDN w:val="0"/>
              <w:adjustRightInd w:val="0"/>
            </w:pPr>
          </w:p>
          <w:p w:rsidR="00836792" w:rsidRDefault="00836792" w:rsidP="005865D4">
            <w:pPr>
              <w:widowControl w:val="0"/>
              <w:autoSpaceDE w:val="0"/>
              <w:autoSpaceDN w:val="0"/>
              <w:adjustRightInd w:val="0"/>
            </w:pPr>
            <w:r>
              <w:t xml:space="preserve">      0%</w:t>
            </w:r>
          </w:p>
          <w:p w:rsidR="00836792" w:rsidRPr="003C4F34" w:rsidRDefault="00836792" w:rsidP="005865D4">
            <w:pPr>
              <w:widowControl w:val="0"/>
              <w:autoSpaceDE w:val="0"/>
              <w:autoSpaceDN w:val="0"/>
              <w:adjustRightInd w:val="0"/>
            </w:pPr>
            <w:r>
              <w:t xml:space="preserve">      0%</w:t>
            </w:r>
          </w:p>
        </w:tc>
      </w:tr>
    </w:tbl>
    <w:p w:rsidR="005D3068" w:rsidRPr="005D3068" w:rsidRDefault="005D3068" w:rsidP="005D3068">
      <w:pPr>
        <w:spacing w:line="360" w:lineRule="auto"/>
        <w:ind w:firstLine="709"/>
        <w:jc w:val="both"/>
        <w:rPr>
          <w:sz w:val="28"/>
          <w:szCs w:val="28"/>
        </w:rPr>
      </w:pPr>
    </w:p>
    <w:sectPr w:rsidR="005D3068" w:rsidRPr="005D3068" w:rsidSect="009E5097">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00000000" w:usb2="00000000" w:usb3="00000000" w:csb0="000001FF" w:csb1="00000000"/>
  </w:font>
  <w:font w:name="Trebuchet MS">
    <w:panose1 w:val="020B0603020202020204"/>
    <w:charset w:val="CC"/>
    <w:family w:val="swiss"/>
    <w:pitch w:val="variable"/>
    <w:sig w:usb0="00000687" w:usb1="00000000" w:usb2="00000000" w:usb3="00000000" w:csb0="0000009F" w:csb1="00000000"/>
  </w:font>
  <w:font w:name="Calibri">
    <w:altName w:val="Century Gothic"/>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F1509"/>
    <w:multiLevelType w:val="hybridMultilevel"/>
    <w:tmpl w:val="343EAE22"/>
    <w:lvl w:ilvl="0" w:tplc="C270FD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AEF6A50"/>
    <w:multiLevelType w:val="hybridMultilevel"/>
    <w:tmpl w:val="07AA7C06"/>
    <w:lvl w:ilvl="0" w:tplc="2A2C5786">
      <w:start w:val="1"/>
      <w:numFmt w:val="decimal"/>
      <w:lvlText w:val="%1."/>
      <w:lvlJc w:val="left"/>
      <w:pPr>
        <w:ind w:left="1068" w:hanging="360"/>
      </w:pPr>
      <w:rPr>
        <w:rFonts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06C7DFF"/>
    <w:multiLevelType w:val="hybridMultilevel"/>
    <w:tmpl w:val="856E361C"/>
    <w:lvl w:ilvl="0" w:tplc="F0F230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51420B2"/>
    <w:multiLevelType w:val="hybridMultilevel"/>
    <w:tmpl w:val="12326074"/>
    <w:lvl w:ilvl="0" w:tplc="1CEAB3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B017C8B"/>
    <w:multiLevelType w:val="hybridMultilevel"/>
    <w:tmpl w:val="B304489E"/>
    <w:lvl w:ilvl="0" w:tplc="C2CCA7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6B725A8"/>
    <w:multiLevelType w:val="hybridMultilevel"/>
    <w:tmpl w:val="C7D4840E"/>
    <w:lvl w:ilvl="0" w:tplc="885CD7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4A77753B"/>
    <w:multiLevelType w:val="hybridMultilevel"/>
    <w:tmpl w:val="2460C5EA"/>
    <w:lvl w:ilvl="0" w:tplc="0AD28CD4">
      <w:start w:val="1"/>
      <w:numFmt w:val="upperRoman"/>
      <w:lvlText w:val="%1."/>
      <w:lvlJc w:val="left"/>
      <w:pPr>
        <w:ind w:left="1429" w:hanging="72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C6D2B40"/>
    <w:multiLevelType w:val="hybridMultilevel"/>
    <w:tmpl w:val="33B402E4"/>
    <w:lvl w:ilvl="0" w:tplc="A17214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7073487"/>
    <w:multiLevelType w:val="hybridMultilevel"/>
    <w:tmpl w:val="A2DA1B60"/>
    <w:lvl w:ilvl="0" w:tplc="BDC835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C8039DA"/>
    <w:multiLevelType w:val="hybridMultilevel"/>
    <w:tmpl w:val="49C0D586"/>
    <w:lvl w:ilvl="0" w:tplc="94E47D74">
      <w:start w:val="1"/>
      <w:numFmt w:val="decimal"/>
      <w:lvlText w:val="%1."/>
      <w:lvlJc w:val="left"/>
      <w:pPr>
        <w:ind w:left="1069" w:hanging="360"/>
      </w:pPr>
      <w:rPr>
        <w:rFonts w:ascii="Trebuchet MS" w:hAnsi="Trebuchet MS" w:hint="default"/>
        <w:sz w:val="1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9"/>
  </w:num>
  <w:num w:numId="3">
    <w:abstractNumId w:val="4"/>
  </w:num>
  <w:num w:numId="4">
    <w:abstractNumId w:val="7"/>
  </w:num>
  <w:num w:numId="5">
    <w:abstractNumId w:val="8"/>
  </w:num>
  <w:num w:numId="6">
    <w:abstractNumId w:val="2"/>
  </w:num>
  <w:num w:numId="7">
    <w:abstractNumId w:val="3"/>
  </w:num>
  <w:num w:numId="8">
    <w:abstractNumId w:val="0"/>
  </w:num>
  <w:num w:numId="9">
    <w:abstractNumId w:val="6"/>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compat/>
  <w:rsids>
    <w:rsidRoot w:val="00CF11B6"/>
    <w:rsid w:val="00044517"/>
    <w:rsid w:val="000664DB"/>
    <w:rsid w:val="00097CB7"/>
    <w:rsid w:val="000A6A86"/>
    <w:rsid w:val="000D324B"/>
    <w:rsid w:val="000E1401"/>
    <w:rsid w:val="000E2E2A"/>
    <w:rsid w:val="00102FD3"/>
    <w:rsid w:val="00132A38"/>
    <w:rsid w:val="0013618A"/>
    <w:rsid w:val="001522B3"/>
    <w:rsid w:val="00187F62"/>
    <w:rsid w:val="001B1D34"/>
    <w:rsid w:val="001E05B7"/>
    <w:rsid w:val="001F66BD"/>
    <w:rsid w:val="0022344D"/>
    <w:rsid w:val="00231E80"/>
    <w:rsid w:val="002624C5"/>
    <w:rsid w:val="00330A77"/>
    <w:rsid w:val="00351D50"/>
    <w:rsid w:val="00386BA6"/>
    <w:rsid w:val="003D1E0C"/>
    <w:rsid w:val="003F334D"/>
    <w:rsid w:val="004016A0"/>
    <w:rsid w:val="00412CEF"/>
    <w:rsid w:val="00440350"/>
    <w:rsid w:val="00496267"/>
    <w:rsid w:val="00497E28"/>
    <w:rsid w:val="004A7005"/>
    <w:rsid w:val="004B657E"/>
    <w:rsid w:val="004C7D87"/>
    <w:rsid w:val="004D7E0D"/>
    <w:rsid w:val="0050659E"/>
    <w:rsid w:val="0051480F"/>
    <w:rsid w:val="0053741C"/>
    <w:rsid w:val="00586444"/>
    <w:rsid w:val="005865D4"/>
    <w:rsid w:val="005A1BBA"/>
    <w:rsid w:val="005B3DF0"/>
    <w:rsid w:val="005C3E9F"/>
    <w:rsid w:val="005D3068"/>
    <w:rsid w:val="0060030B"/>
    <w:rsid w:val="00631600"/>
    <w:rsid w:val="006619CC"/>
    <w:rsid w:val="00693A07"/>
    <w:rsid w:val="006A132F"/>
    <w:rsid w:val="006B336F"/>
    <w:rsid w:val="006B5E7F"/>
    <w:rsid w:val="006E1460"/>
    <w:rsid w:val="006E3655"/>
    <w:rsid w:val="006E39C9"/>
    <w:rsid w:val="00712D66"/>
    <w:rsid w:val="00716368"/>
    <w:rsid w:val="0075079B"/>
    <w:rsid w:val="00783104"/>
    <w:rsid w:val="007D663A"/>
    <w:rsid w:val="00802A3B"/>
    <w:rsid w:val="00812A8D"/>
    <w:rsid w:val="00836792"/>
    <w:rsid w:val="008676D8"/>
    <w:rsid w:val="00886C14"/>
    <w:rsid w:val="008A704F"/>
    <w:rsid w:val="008C030B"/>
    <w:rsid w:val="008C68CC"/>
    <w:rsid w:val="00920AFF"/>
    <w:rsid w:val="009E150E"/>
    <w:rsid w:val="009E5097"/>
    <w:rsid w:val="00A5645F"/>
    <w:rsid w:val="00A60523"/>
    <w:rsid w:val="00A662D7"/>
    <w:rsid w:val="00A839B9"/>
    <w:rsid w:val="00A9179B"/>
    <w:rsid w:val="00A91FE7"/>
    <w:rsid w:val="00A96065"/>
    <w:rsid w:val="00AC15E4"/>
    <w:rsid w:val="00AC6EBB"/>
    <w:rsid w:val="00AD104E"/>
    <w:rsid w:val="00AE4C51"/>
    <w:rsid w:val="00BD780B"/>
    <w:rsid w:val="00BE18B1"/>
    <w:rsid w:val="00C07838"/>
    <w:rsid w:val="00C17FED"/>
    <w:rsid w:val="00C32941"/>
    <w:rsid w:val="00C37E08"/>
    <w:rsid w:val="00CB6043"/>
    <w:rsid w:val="00CD287D"/>
    <w:rsid w:val="00CD76AB"/>
    <w:rsid w:val="00CF11B6"/>
    <w:rsid w:val="00D01224"/>
    <w:rsid w:val="00D404FF"/>
    <w:rsid w:val="00D75C26"/>
    <w:rsid w:val="00DA3921"/>
    <w:rsid w:val="00DB380A"/>
    <w:rsid w:val="00DB732D"/>
    <w:rsid w:val="00DC067E"/>
    <w:rsid w:val="00DC0B56"/>
    <w:rsid w:val="00E05EBA"/>
    <w:rsid w:val="00E10FCB"/>
    <w:rsid w:val="00E5697D"/>
    <w:rsid w:val="00EB2010"/>
    <w:rsid w:val="00ED7DAB"/>
    <w:rsid w:val="00EE29B1"/>
    <w:rsid w:val="00EE63CD"/>
    <w:rsid w:val="00F25E24"/>
    <w:rsid w:val="00F27C4F"/>
    <w:rsid w:val="00F33FD9"/>
    <w:rsid w:val="00FD59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E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2E2A"/>
    <w:rPr>
      <w:rFonts w:ascii="Tahoma" w:hAnsi="Tahoma" w:cs="Tahoma"/>
      <w:sz w:val="16"/>
      <w:szCs w:val="16"/>
    </w:rPr>
  </w:style>
  <w:style w:type="character" w:customStyle="1" w:styleId="a4">
    <w:name w:val="Текст выноски Знак"/>
    <w:basedOn w:val="a0"/>
    <w:link w:val="a3"/>
    <w:uiPriority w:val="99"/>
    <w:semiHidden/>
    <w:rsid w:val="000E2E2A"/>
    <w:rPr>
      <w:rFonts w:ascii="Tahoma" w:eastAsia="Times New Roman" w:hAnsi="Tahoma" w:cs="Tahoma"/>
      <w:sz w:val="16"/>
      <w:szCs w:val="16"/>
      <w:lang w:eastAsia="ru-RU"/>
    </w:rPr>
  </w:style>
  <w:style w:type="paragraph" w:styleId="a5">
    <w:name w:val="List Paragraph"/>
    <w:basedOn w:val="a"/>
    <w:uiPriority w:val="34"/>
    <w:qFormat/>
    <w:rsid w:val="0053741C"/>
    <w:pPr>
      <w:ind w:left="720"/>
      <w:contextualSpacing/>
    </w:pPr>
  </w:style>
  <w:style w:type="paragraph" w:customStyle="1" w:styleId="Style6">
    <w:name w:val="Style6"/>
    <w:basedOn w:val="a"/>
    <w:rsid w:val="005D3068"/>
    <w:pPr>
      <w:widowControl w:val="0"/>
      <w:autoSpaceDE w:val="0"/>
      <w:autoSpaceDN w:val="0"/>
      <w:adjustRightInd w:val="0"/>
      <w:spacing w:line="281" w:lineRule="exact"/>
      <w:ind w:firstLine="283"/>
    </w:pPr>
  </w:style>
  <w:style w:type="paragraph" w:customStyle="1" w:styleId="Style8">
    <w:name w:val="Style8"/>
    <w:basedOn w:val="a"/>
    <w:rsid w:val="005D3068"/>
    <w:pPr>
      <w:widowControl w:val="0"/>
      <w:autoSpaceDE w:val="0"/>
      <w:autoSpaceDN w:val="0"/>
      <w:adjustRightInd w:val="0"/>
      <w:spacing w:line="276" w:lineRule="exact"/>
    </w:pPr>
  </w:style>
  <w:style w:type="character" w:customStyle="1" w:styleId="FontStyle23">
    <w:name w:val="Font Style23"/>
    <w:rsid w:val="005D3068"/>
    <w:rPr>
      <w:rFonts w:ascii="Times New Roman" w:hAnsi="Times New Roman" w:cs="Times New Roman"/>
      <w:sz w:val="22"/>
      <w:szCs w:val="22"/>
    </w:rPr>
  </w:style>
  <w:style w:type="character" w:styleId="a6">
    <w:name w:val="Hyperlink"/>
    <w:basedOn w:val="a0"/>
    <w:uiPriority w:val="99"/>
    <w:unhideWhenUsed/>
    <w:rsid w:val="007D663A"/>
    <w:rPr>
      <w:color w:val="0000FF"/>
      <w:u w:val="single"/>
    </w:rPr>
  </w:style>
  <w:style w:type="table" w:styleId="a7">
    <w:name w:val="Table Grid"/>
    <w:basedOn w:val="a1"/>
    <w:uiPriority w:val="59"/>
    <w:rsid w:val="004016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Цветовое выделение"/>
    <w:uiPriority w:val="99"/>
    <w:rsid w:val="00D404FF"/>
    <w:rPr>
      <w:b/>
      <w:bCs/>
      <w:color w:val="26282F"/>
      <w:sz w:val="26"/>
      <w:szCs w:val="26"/>
    </w:rPr>
  </w:style>
  <w:style w:type="character" w:customStyle="1" w:styleId="a9">
    <w:name w:val="Гипертекстовая ссылка"/>
    <w:uiPriority w:val="99"/>
    <w:rsid w:val="003F334D"/>
    <w:rPr>
      <w:b/>
      <w:bCs/>
      <w:color w:val="008000"/>
    </w:rPr>
  </w:style>
  <w:style w:type="paragraph" w:customStyle="1" w:styleId="aa">
    <w:name w:val="Прижатый влево"/>
    <w:basedOn w:val="a"/>
    <w:next w:val="a"/>
    <w:uiPriority w:val="99"/>
    <w:rsid w:val="00AC6EBB"/>
    <w:pPr>
      <w:widowControl w:val="0"/>
      <w:autoSpaceDE w:val="0"/>
      <w:autoSpaceDN w:val="0"/>
      <w:adjustRightInd w:val="0"/>
    </w:pPr>
    <w:rPr>
      <w:rFonts w:ascii="Arial" w:eastAsiaTheme="minorEastAsia"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xn--c1acbljimlat3k.xn--p1ai/zakon/oficopublik/980.PDF" TargetMode="External"/><Relationship Id="rId3" Type="http://schemas.openxmlformats.org/officeDocument/2006/relationships/styles" Target="styles.xml"/><Relationship Id="rId7" Type="http://schemas.openxmlformats.org/officeDocument/2006/relationships/hyperlink" Target="http://xn--c1acbljimlat3k.xn--p1ai/zakon/oficopublik/980.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ineladmin@yandex.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garantF1://12077515.0" TargetMode="External"/><Relationship Id="rId4" Type="http://schemas.openxmlformats.org/officeDocument/2006/relationships/settings" Target="settings.xml"/><Relationship Id="rId9" Type="http://schemas.openxmlformats.org/officeDocument/2006/relationships/hyperlink" Target="http://xn--c1acbljimlat3k.xn--p1ai/zakon/oficopublik/980.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FF351-5632-453F-BC52-C53DC6E1B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4062</Words>
  <Characters>23154</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Рысаева</dc:creator>
  <cp:lastModifiedBy>Рысаева</cp:lastModifiedBy>
  <cp:revision>4</cp:revision>
  <cp:lastPrinted>2018-08-16T12:00:00Z</cp:lastPrinted>
  <dcterms:created xsi:type="dcterms:W3CDTF">2018-08-16T12:01:00Z</dcterms:created>
  <dcterms:modified xsi:type="dcterms:W3CDTF">2018-08-16T12:20:00Z</dcterms:modified>
</cp:coreProperties>
</file>