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Default="00A47431" w:rsidP="00BE7088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E0B2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13.04.2010г.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6E0B2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1045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9C1D06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9C1D06">
              <w:rPr>
                <w:szCs w:val="28"/>
              </w:rPr>
              <w:t xml:space="preserve">Об </w:t>
            </w:r>
            <w:r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Pr="009C1D06">
              <w:rPr>
                <w:szCs w:val="28"/>
              </w:rPr>
              <w:t>программ</w:t>
            </w:r>
            <w:r>
              <w:rPr>
                <w:szCs w:val="28"/>
              </w:rPr>
              <w:t>ы</w:t>
            </w:r>
            <w:r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>
              <w:rPr>
                <w:szCs w:val="28"/>
              </w:rPr>
              <w:t>Кинель</w:t>
            </w:r>
            <w:r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53238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целях повышения </w:t>
      </w:r>
      <w:r w:rsidR="00BE7088">
        <w:rPr>
          <w:szCs w:val="28"/>
        </w:rPr>
        <w:t>качества коммунальных услуг, предоставляемых населению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Pr="009C1D06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9C1D06">
        <w:rPr>
          <w:szCs w:val="28"/>
        </w:rPr>
        <w:t xml:space="preserve">Утвердить </w:t>
      </w:r>
      <w:r w:rsidR="000231FC">
        <w:rPr>
          <w:szCs w:val="28"/>
        </w:rPr>
        <w:t>городскую целевую программу «М</w:t>
      </w:r>
      <w:r w:rsidR="00C603C9">
        <w:rPr>
          <w:szCs w:val="28"/>
        </w:rPr>
        <w:t>одернизаци</w:t>
      </w:r>
      <w:r w:rsidR="000231FC">
        <w:rPr>
          <w:szCs w:val="28"/>
        </w:rPr>
        <w:t>я</w:t>
      </w:r>
      <w:r w:rsidR="00C603C9">
        <w:rPr>
          <w:szCs w:val="28"/>
        </w:rPr>
        <w:t xml:space="preserve"> объектов коммунальной инфраструктуры городского округа Кинель</w:t>
      </w:r>
      <w:r w:rsidR="00C603C9" w:rsidRPr="009C1D06">
        <w:rPr>
          <w:szCs w:val="28"/>
        </w:rPr>
        <w:t xml:space="preserve"> на 20</w:t>
      </w:r>
      <w:r w:rsidR="00C603C9">
        <w:rPr>
          <w:szCs w:val="28"/>
        </w:rPr>
        <w:t>10-201</w:t>
      </w:r>
      <w:r w:rsidR="00E84A89">
        <w:rPr>
          <w:szCs w:val="28"/>
        </w:rPr>
        <w:t>4</w:t>
      </w:r>
      <w:r w:rsidR="00C603C9">
        <w:rPr>
          <w:szCs w:val="28"/>
        </w:rPr>
        <w:t xml:space="preserve"> годы</w:t>
      </w:r>
      <w:r w:rsidR="000231FC">
        <w:rPr>
          <w:szCs w:val="28"/>
        </w:rPr>
        <w:t>»</w:t>
      </w:r>
      <w:r w:rsidR="00C603C9" w:rsidRPr="009C1D06">
        <w:rPr>
          <w:szCs w:val="28"/>
        </w:rPr>
        <w:t xml:space="preserve"> </w:t>
      </w:r>
      <w:r w:rsidRPr="009C1D06">
        <w:rPr>
          <w:szCs w:val="28"/>
        </w:rPr>
        <w:t xml:space="preserve">(далее </w:t>
      </w:r>
      <w:r>
        <w:rPr>
          <w:szCs w:val="28"/>
        </w:rPr>
        <w:t>–</w:t>
      </w:r>
      <w:r w:rsidR="00BC402E">
        <w:rPr>
          <w:szCs w:val="28"/>
        </w:rPr>
        <w:t xml:space="preserve"> </w:t>
      </w:r>
      <w:r w:rsidR="008A086B">
        <w:rPr>
          <w:szCs w:val="28"/>
        </w:rPr>
        <w:t>П</w:t>
      </w:r>
      <w:r w:rsidRPr="009C1D06">
        <w:rPr>
          <w:szCs w:val="28"/>
        </w:rPr>
        <w:t>рограмма) согласно приложению.</w:t>
      </w:r>
    </w:p>
    <w:p w:rsidR="009C1D06" w:rsidRPr="000524A8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9C1D06" w:rsidRPr="000524A8" w:rsidRDefault="009C1D06" w:rsidP="00C53238">
      <w:pPr>
        <w:numPr>
          <w:ilvl w:val="0"/>
          <w:numId w:val="13"/>
        </w:numPr>
        <w:spacing w:line="336" w:lineRule="auto"/>
        <w:ind w:left="426" w:hanging="426"/>
        <w:jc w:val="both"/>
        <w:rPr>
          <w:szCs w:val="28"/>
        </w:rPr>
      </w:pPr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</w:p>
    <w:bookmarkEnd w:id="0"/>
    <w:p w:rsidR="007C770A" w:rsidRDefault="007C770A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38254B" w:rsidRPr="0038254B" w:rsidRDefault="0038254B" w:rsidP="00607ABE">
      <w:pPr>
        <w:jc w:val="both"/>
        <w:rPr>
          <w:sz w:val="18"/>
          <w:szCs w:val="28"/>
        </w:rPr>
      </w:pPr>
    </w:p>
    <w:p w:rsidR="0038254B" w:rsidRDefault="0038254B" w:rsidP="00607AB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DA22C0" w:rsidRPr="00AF47E9" w:rsidRDefault="00607ABE" w:rsidP="00AF47E9">
      <w:pPr>
        <w:ind w:left="5103"/>
        <w:jc w:val="center"/>
        <w:rPr>
          <w:b/>
          <w:szCs w:val="28"/>
        </w:rPr>
      </w:pPr>
      <w:r>
        <w:rPr>
          <w:szCs w:val="28"/>
        </w:rPr>
        <w:br w:type="page"/>
      </w:r>
      <w:r w:rsidR="00AF47E9" w:rsidRPr="00AF47E9">
        <w:rPr>
          <w:b/>
          <w:szCs w:val="28"/>
        </w:rPr>
        <w:lastRenderedPageBreak/>
        <w:t>Приложение</w:t>
      </w:r>
    </w:p>
    <w:p w:rsidR="00AF47E9" w:rsidRDefault="00AF47E9" w:rsidP="00AF47E9">
      <w:pPr>
        <w:ind w:left="5103"/>
        <w:jc w:val="center"/>
        <w:rPr>
          <w:szCs w:val="28"/>
        </w:rPr>
      </w:pPr>
      <w:r>
        <w:rPr>
          <w:szCs w:val="28"/>
        </w:rPr>
        <w:t xml:space="preserve">к </w:t>
      </w:r>
      <w:r w:rsidR="00B02354">
        <w:rPr>
          <w:szCs w:val="28"/>
        </w:rPr>
        <w:t>п</w:t>
      </w:r>
      <w:r>
        <w:rPr>
          <w:szCs w:val="28"/>
        </w:rPr>
        <w:t xml:space="preserve">остановлению </w:t>
      </w:r>
      <w:r w:rsidR="00B02354">
        <w:rPr>
          <w:szCs w:val="28"/>
        </w:rPr>
        <w:t>а</w:t>
      </w:r>
      <w:r>
        <w:rPr>
          <w:szCs w:val="28"/>
        </w:rPr>
        <w:t>дминистрации городского округа</w:t>
      </w:r>
    </w:p>
    <w:p w:rsidR="00AF47E9" w:rsidRDefault="00AF47E9" w:rsidP="00AF47E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 w:rsidRPr="006E0B29">
        <w:rPr>
          <w:szCs w:val="28"/>
          <w:u w:val="single"/>
        </w:rPr>
        <w:t>«</w:t>
      </w:r>
      <w:r w:rsidR="006E0B29" w:rsidRPr="006E0B29">
        <w:rPr>
          <w:szCs w:val="28"/>
          <w:u w:val="single"/>
        </w:rPr>
        <w:t>13</w:t>
      </w:r>
      <w:r w:rsidRPr="006E0B29">
        <w:rPr>
          <w:szCs w:val="28"/>
          <w:u w:val="single"/>
        </w:rPr>
        <w:t>»</w:t>
      </w:r>
      <w:r w:rsidR="00113D6F" w:rsidRPr="006E0B29">
        <w:rPr>
          <w:szCs w:val="28"/>
          <w:u w:val="single"/>
        </w:rPr>
        <w:t xml:space="preserve"> </w:t>
      </w:r>
      <w:r w:rsidR="006E0B29" w:rsidRPr="006E0B29">
        <w:rPr>
          <w:szCs w:val="28"/>
          <w:u w:val="single"/>
        </w:rPr>
        <w:t>апреля 2010</w:t>
      </w:r>
      <w:r w:rsidRPr="006E0B29">
        <w:rPr>
          <w:szCs w:val="28"/>
          <w:u w:val="single"/>
        </w:rPr>
        <w:t>г.</w:t>
      </w:r>
      <w:r w:rsidR="00113D6F">
        <w:rPr>
          <w:szCs w:val="28"/>
        </w:rPr>
        <w:t xml:space="preserve"> №</w:t>
      </w:r>
      <w:r w:rsidR="006E0B29" w:rsidRPr="006E0B29">
        <w:rPr>
          <w:szCs w:val="28"/>
          <w:u w:val="single"/>
        </w:rPr>
        <w:t>1045</w:t>
      </w:r>
    </w:p>
    <w:p w:rsidR="00607ABE" w:rsidRDefault="00607ABE" w:rsidP="00AF47E9">
      <w:pPr>
        <w:jc w:val="both"/>
        <w:rPr>
          <w:szCs w:val="28"/>
        </w:rPr>
      </w:pPr>
    </w:p>
    <w:p w:rsidR="00AF47E9" w:rsidRDefault="00AF47E9" w:rsidP="00AF47E9">
      <w:pPr>
        <w:jc w:val="both"/>
        <w:rPr>
          <w:szCs w:val="28"/>
        </w:rPr>
      </w:pPr>
    </w:p>
    <w:p w:rsidR="00AF47E9" w:rsidRDefault="001B67BE" w:rsidP="00AF47E9">
      <w:pPr>
        <w:jc w:val="center"/>
        <w:rPr>
          <w:b/>
          <w:szCs w:val="28"/>
        </w:rPr>
      </w:pPr>
      <w:r>
        <w:rPr>
          <w:b/>
          <w:szCs w:val="28"/>
        </w:rPr>
        <w:t>Городская целевая программа</w:t>
      </w:r>
    </w:p>
    <w:p w:rsidR="00C603C9" w:rsidRDefault="001B67BE" w:rsidP="00AF47E9">
      <w:pPr>
        <w:jc w:val="center"/>
        <w:rPr>
          <w:b/>
          <w:szCs w:val="28"/>
        </w:rPr>
      </w:pPr>
      <w:r>
        <w:rPr>
          <w:b/>
          <w:szCs w:val="28"/>
        </w:rPr>
        <w:t>«М</w:t>
      </w:r>
      <w:r w:rsidR="00C603C9" w:rsidRPr="00C603C9">
        <w:rPr>
          <w:b/>
          <w:szCs w:val="28"/>
        </w:rPr>
        <w:t>одернизаци</w:t>
      </w:r>
      <w:r>
        <w:rPr>
          <w:b/>
          <w:szCs w:val="28"/>
        </w:rPr>
        <w:t>я</w:t>
      </w:r>
      <w:r w:rsidR="00C603C9" w:rsidRPr="00C603C9">
        <w:rPr>
          <w:b/>
          <w:szCs w:val="28"/>
        </w:rPr>
        <w:t xml:space="preserve"> объектов коммунальной инфраструктуры</w:t>
      </w:r>
    </w:p>
    <w:p w:rsidR="00AF47E9" w:rsidRDefault="00C603C9" w:rsidP="00AF47E9">
      <w:pPr>
        <w:jc w:val="center"/>
        <w:rPr>
          <w:b/>
          <w:szCs w:val="28"/>
        </w:rPr>
      </w:pPr>
      <w:r w:rsidRPr="00C603C9">
        <w:rPr>
          <w:b/>
          <w:szCs w:val="28"/>
        </w:rPr>
        <w:t>городского округа Кинель на 2010-201</w:t>
      </w:r>
      <w:r w:rsidR="00E84A89">
        <w:rPr>
          <w:b/>
          <w:szCs w:val="28"/>
        </w:rPr>
        <w:t>4</w:t>
      </w:r>
      <w:r w:rsidRPr="00C603C9">
        <w:rPr>
          <w:b/>
          <w:szCs w:val="28"/>
        </w:rPr>
        <w:t xml:space="preserve"> годы</w:t>
      </w:r>
      <w:r w:rsidR="001B67BE">
        <w:rPr>
          <w:b/>
          <w:szCs w:val="28"/>
        </w:rPr>
        <w:t>»</w:t>
      </w:r>
    </w:p>
    <w:p w:rsidR="00FC2405" w:rsidRPr="00AF47E9" w:rsidRDefault="00FC2405" w:rsidP="00AF47E9">
      <w:pPr>
        <w:jc w:val="center"/>
        <w:rPr>
          <w:b/>
          <w:szCs w:val="28"/>
        </w:rPr>
      </w:pPr>
      <w:r>
        <w:rPr>
          <w:b/>
          <w:szCs w:val="28"/>
        </w:rPr>
        <w:t>(далее</w:t>
      </w:r>
      <w:r w:rsidR="001B67BE">
        <w:rPr>
          <w:b/>
          <w:szCs w:val="28"/>
        </w:rPr>
        <w:t xml:space="preserve"> </w:t>
      </w:r>
      <w:r>
        <w:rPr>
          <w:b/>
          <w:szCs w:val="28"/>
        </w:rPr>
        <w:t>- Программа)</w:t>
      </w:r>
    </w:p>
    <w:p w:rsidR="00AF47E9" w:rsidRDefault="00AF47E9" w:rsidP="00AF47E9">
      <w:pPr>
        <w:jc w:val="both"/>
        <w:rPr>
          <w:szCs w:val="28"/>
        </w:rPr>
      </w:pPr>
    </w:p>
    <w:p w:rsidR="004C419B" w:rsidRDefault="002022A7" w:rsidP="004C419B">
      <w:pPr>
        <w:jc w:val="center"/>
        <w:rPr>
          <w:b/>
          <w:bCs/>
          <w:szCs w:val="28"/>
        </w:rPr>
      </w:pPr>
      <w:bookmarkStart w:id="1" w:name="sub_2001"/>
      <w:r>
        <w:rPr>
          <w:b/>
          <w:bCs/>
          <w:szCs w:val="28"/>
        </w:rPr>
        <w:t>Паспорт П</w:t>
      </w:r>
      <w:r w:rsidR="004C419B" w:rsidRPr="004C419B">
        <w:rPr>
          <w:b/>
          <w:bCs/>
          <w:szCs w:val="28"/>
        </w:rPr>
        <w:t>рограммы</w:t>
      </w:r>
    </w:p>
    <w:p w:rsidR="00C736D4" w:rsidRDefault="00C736D4" w:rsidP="004C419B">
      <w:pPr>
        <w:jc w:val="center"/>
        <w:rPr>
          <w:b/>
          <w:bCs/>
          <w:szCs w:val="28"/>
        </w:rPr>
      </w:pPr>
    </w:p>
    <w:tbl>
      <w:tblPr>
        <w:tblW w:w="10009" w:type="dxa"/>
        <w:tblInd w:w="-242" w:type="dxa"/>
        <w:tblLook w:val="04A0"/>
      </w:tblPr>
      <w:tblGrid>
        <w:gridCol w:w="2977"/>
        <w:gridCol w:w="7032"/>
      </w:tblGrid>
      <w:tr w:rsidR="00C073F0" w:rsidRPr="004729AC" w:rsidTr="006D6A74">
        <w:tc>
          <w:tcPr>
            <w:tcW w:w="2977" w:type="dxa"/>
          </w:tcPr>
          <w:p w:rsidR="00C073F0" w:rsidRPr="004729AC" w:rsidRDefault="00AA438F" w:rsidP="002F51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Наименование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7032" w:type="dxa"/>
          </w:tcPr>
          <w:p w:rsidR="00C073F0" w:rsidRPr="004729AC" w:rsidRDefault="000231FC" w:rsidP="00E84A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Городская целевая программа «</w:t>
            </w:r>
            <w:r w:rsidR="00C603C9">
              <w:rPr>
                <w:szCs w:val="28"/>
              </w:rPr>
              <w:t>М</w:t>
            </w:r>
            <w:r w:rsidR="00C603C9" w:rsidRPr="00C603C9">
              <w:rPr>
                <w:szCs w:val="28"/>
              </w:rPr>
              <w:t>одернизаци</w:t>
            </w:r>
            <w:r w:rsidR="00C603C9">
              <w:rPr>
                <w:szCs w:val="28"/>
              </w:rPr>
              <w:t>я</w:t>
            </w:r>
            <w:r w:rsidR="00C603C9" w:rsidRPr="00C603C9">
              <w:rPr>
                <w:szCs w:val="28"/>
              </w:rPr>
              <w:t xml:space="preserve"> объектов коммунальной инфраструктуры</w:t>
            </w:r>
            <w:r w:rsidR="00C603C9">
              <w:rPr>
                <w:szCs w:val="28"/>
              </w:rPr>
              <w:t xml:space="preserve"> </w:t>
            </w:r>
            <w:r w:rsidR="00C603C9" w:rsidRPr="00C603C9">
              <w:rPr>
                <w:szCs w:val="28"/>
              </w:rPr>
              <w:t>городского округа Кинель на 2010-201</w:t>
            </w:r>
            <w:r w:rsidR="00E84A89">
              <w:rPr>
                <w:szCs w:val="28"/>
              </w:rPr>
              <w:t>4</w:t>
            </w:r>
            <w:r w:rsidR="00C603C9" w:rsidRPr="00C603C9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C073F0" w:rsidRPr="004729AC" w:rsidTr="006D6A74">
        <w:tc>
          <w:tcPr>
            <w:tcW w:w="2977" w:type="dxa"/>
          </w:tcPr>
          <w:p w:rsidR="00C073F0" w:rsidRPr="004729AC" w:rsidRDefault="00AA438F" w:rsidP="002F51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Заказчик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7032" w:type="dxa"/>
          </w:tcPr>
          <w:p w:rsidR="00C073F0" w:rsidRPr="004729AC" w:rsidRDefault="00C073F0" w:rsidP="003F16F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Администрация городского округа Кинель</w:t>
            </w:r>
          </w:p>
        </w:tc>
      </w:tr>
      <w:tr w:rsidR="00C073F0" w:rsidRPr="004729AC" w:rsidTr="006D6A74">
        <w:tc>
          <w:tcPr>
            <w:tcW w:w="2977" w:type="dxa"/>
          </w:tcPr>
          <w:p w:rsidR="00C073F0" w:rsidRPr="004729AC" w:rsidRDefault="00C073F0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Основные разработчики программы</w:t>
            </w:r>
          </w:p>
        </w:tc>
        <w:tc>
          <w:tcPr>
            <w:tcW w:w="7032" w:type="dxa"/>
          </w:tcPr>
          <w:p w:rsidR="00C073F0" w:rsidRPr="004729AC" w:rsidRDefault="00C073F0" w:rsidP="003F16F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Управление экономического развития, инвестиций и потребительского рынка администрации городского округа Кинель</w:t>
            </w:r>
          </w:p>
        </w:tc>
      </w:tr>
      <w:tr w:rsidR="00C073F0" w:rsidRPr="004729AC" w:rsidTr="006D6A74">
        <w:tc>
          <w:tcPr>
            <w:tcW w:w="2977" w:type="dxa"/>
          </w:tcPr>
          <w:p w:rsidR="00C073F0" w:rsidRPr="004729AC" w:rsidRDefault="00AA438F" w:rsidP="002F51F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и задачи П</w:t>
            </w:r>
            <w:r w:rsidR="00C073F0" w:rsidRPr="004729AC">
              <w:rPr>
                <w:szCs w:val="28"/>
              </w:rPr>
              <w:t>рограммы</w:t>
            </w:r>
          </w:p>
        </w:tc>
        <w:tc>
          <w:tcPr>
            <w:tcW w:w="7032" w:type="dxa"/>
          </w:tcPr>
          <w:p w:rsidR="00C073F0" w:rsidRPr="004729AC" w:rsidRDefault="00AA438F" w:rsidP="003F1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Цели П</w:t>
            </w:r>
            <w:r w:rsidR="00C073F0" w:rsidRPr="004729AC">
              <w:rPr>
                <w:szCs w:val="28"/>
              </w:rPr>
              <w:t>рограммы:</w:t>
            </w:r>
          </w:p>
          <w:p w:rsidR="00C073F0" w:rsidRPr="004729AC" w:rsidRDefault="006D6A74" w:rsidP="003F16F2">
            <w:pPr>
              <w:numPr>
                <w:ilvl w:val="0"/>
                <w:numId w:val="27"/>
              </w:numPr>
              <w:jc w:val="both"/>
              <w:rPr>
                <w:szCs w:val="28"/>
              </w:rPr>
            </w:pPr>
            <w:r w:rsidRPr="00C462AF">
              <w:rPr>
                <w:szCs w:val="28"/>
              </w:rPr>
              <w:t xml:space="preserve">создание условий для приведения  жилищного фонда и коммунальной инфраструктуры </w:t>
            </w:r>
            <w:r>
              <w:rPr>
                <w:szCs w:val="28"/>
              </w:rPr>
              <w:t xml:space="preserve">городского округа Кинель </w:t>
            </w:r>
            <w:r w:rsidRPr="00C462AF">
              <w:rPr>
                <w:szCs w:val="28"/>
              </w:rPr>
              <w:t>в соответствие со стандартами качества, обеспечивающими комфортные условия проживания</w:t>
            </w:r>
            <w:r>
              <w:rPr>
                <w:szCs w:val="28"/>
              </w:rPr>
              <w:t>.</w:t>
            </w:r>
          </w:p>
          <w:p w:rsidR="00C073F0" w:rsidRPr="004729AC" w:rsidRDefault="00AA438F" w:rsidP="003F1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Задачи П</w:t>
            </w:r>
            <w:r w:rsidR="00C073F0" w:rsidRPr="004729AC">
              <w:rPr>
                <w:szCs w:val="28"/>
              </w:rPr>
              <w:t>рограммы:</w:t>
            </w:r>
          </w:p>
          <w:p w:rsidR="006D6A74" w:rsidRDefault="006D6A74" w:rsidP="006D6A74">
            <w:pPr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 xml:space="preserve">модернизация объектов коммунальной инфраструктуры </w:t>
            </w:r>
            <w:r>
              <w:rPr>
                <w:szCs w:val="28"/>
              </w:rPr>
              <w:t>городского округа Кинель</w:t>
            </w:r>
            <w:r w:rsidRPr="006D6A74">
              <w:rPr>
                <w:szCs w:val="28"/>
              </w:rPr>
              <w:t xml:space="preserve"> Самарской области;</w:t>
            </w:r>
          </w:p>
          <w:p w:rsidR="00C073F0" w:rsidRPr="0059509F" w:rsidRDefault="006D6A74" w:rsidP="00C603C9">
            <w:pPr>
              <w:numPr>
                <w:ilvl w:val="0"/>
                <w:numId w:val="28"/>
              </w:numPr>
              <w:jc w:val="both"/>
              <w:rPr>
                <w:szCs w:val="28"/>
              </w:rPr>
            </w:pPr>
            <w:r w:rsidRPr="006D6A74">
              <w:rPr>
                <w:szCs w:val="28"/>
              </w:rPr>
              <w:t>повышение качества и надежности предоставления коммунальных услуг населению</w:t>
            </w:r>
            <w:r w:rsidR="00C603C9">
              <w:rPr>
                <w:szCs w:val="28"/>
              </w:rPr>
              <w:t>.</w:t>
            </w:r>
          </w:p>
        </w:tc>
      </w:tr>
      <w:tr w:rsidR="00C073F0" w:rsidRPr="004729AC" w:rsidTr="006D6A74">
        <w:tc>
          <w:tcPr>
            <w:tcW w:w="2977" w:type="dxa"/>
          </w:tcPr>
          <w:p w:rsidR="00C073F0" w:rsidRPr="004729AC" w:rsidRDefault="00C073F0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Сроки и этапы реализации</w:t>
            </w:r>
          </w:p>
        </w:tc>
        <w:tc>
          <w:tcPr>
            <w:tcW w:w="7032" w:type="dxa"/>
          </w:tcPr>
          <w:p w:rsidR="00C073F0" w:rsidRPr="004729AC" w:rsidRDefault="006D6A74" w:rsidP="00E84A8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2010</w:t>
            </w:r>
            <w:r w:rsidR="00C603C9">
              <w:rPr>
                <w:szCs w:val="28"/>
              </w:rPr>
              <w:t>-20</w:t>
            </w:r>
            <w:r w:rsidR="00E84A89">
              <w:rPr>
                <w:szCs w:val="28"/>
              </w:rPr>
              <w:t>14</w:t>
            </w:r>
            <w:r w:rsidR="00C603C9">
              <w:rPr>
                <w:szCs w:val="28"/>
              </w:rPr>
              <w:t xml:space="preserve"> гг.</w:t>
            </w:r>
          </w:p>
        </w:tc>
      </w:tr>
      <w:tr w:rsidR="00C073F0" w:rsidRPr="004729AC" w:rsidTr="006D6A74">
        <w:tc>
          <w:tcPr>
            <w:tcW w:w="2977" w:type="dxa"/>
          </w:tcPr>
          <w:p w:rsidR="00C073F0" w:rsidRPr="004729AC" w:rsidRDefault="00C073F0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Перечень основных                       мероприятий</w:t>
            </w:r>
          </w:p>
        </w:tc>
        <w:tc>
          <w:tcPr>
            <w:tcW w:w="7032" w:type="dxa"/>
          </w:tcPr>
          <w:p w:rsidR="00C073F0" w:rsidRPr="004729AC" w:rsidRDefault="000B3C4E" w:rsidP="000B3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Строительство, техническое перевооружение, </w:t>
            </w:r>
            <w:r w:rsidR="004D4878" w:rsidRPr="004729AC">
              <w:rPr>
                <w:szCs w:val="28"/>
              </w:rPr>
              <w:t>реконструкци</w:t>
            </w:r>
            <w:r>
              <w:rPr>
                <w:szCs w:val="28"/>
              </w:rPr>
              <w:t>и</w:t>
            </w:r>
            <w:r w:rsidR="004D4878" w:rsidRPr="004729AC">
              <w:rPr>
                <w:szCs w:val="28"/>
              </w:rPr>
              <w:t xml:space="preserve"> и капитальн</w:t>
            </w:r>
            <w:r>
              <w:rPr>
                <w:szCs w:val="28"/>
              </w:rPr>
              <w:t>ый</w:t>
            </w:r>
            <w:r w:rsidR="004D4878" w:rsidRPr="004729AC">
              <w:rPr>
                <w:szCs w:val="28"/>
              </w:rPr>
              <w:t xml:space="preserve"> ремонт </w:t>
            </w:r>
            <w:r w:rsidR="004D0FC2">
              <w:rPr>
                <w:szCs w:val="28"/>
              </w:rPr>
              <w:t>объектов коммунальной инфраструктуры</w:t>
            </w:r>
            <w:r w:rsidR="004D4878" w:rsidRPr="004729AC">
              <w:rPr>
                <w:szCs w:val="28"/>
              </w:rPr>
              <w:t xml:space="preserve"> </w:t>
            </w:r>
            <w:r w:rsidR="00FC2405" w:rsidRPr="004729AC">
              <w:rPr>
                <w:szCs w:val="28"/>
              </w:rPr>
              <w:t>городско</w:t>
            </w:r>
            <w:r w:rsidR="00FC2405">
              <w:rPr>
                <w:szCs w:val="28"/>
              </w:rPr>
              <w:t>го</w:t>
            </w:r>
            <w:r w:rsidR="004D4878" w:rsidRPr="004729AC">
              <w:rPr>
                <w:szCs w:val="28"/>
              </w:rPr>
              <w:t xml:space="preserve"> округ</w:t>
            </w:r>
            <w:r w:rsidR="004D0FC2">
              <w:rPr>
                <w:szCs w:val="28"/>
              </w:rPr>
              <w:t>а</w:t>
            </w:r>
            <w:r w:rsidR="004D4878" w:rsidRPr="004729AC">
              <w:rPr>
                <w:szCs w:val="28"/>
              </w:rPr>
              <w:t>.</w:t>
            </w:r>
          </w:p>
        </w:tc>
      </w:tr>
      <w:tr w:rsidR="004D4878" w:rsidRPr="004729AC" w:rsidTr="006D6A74">
        <w:tc>
          <w:tcPr>
            <w:tcW w:w="2977" w:type="dxa"/>
          </w:tcPr>
          <w:p w:rsidR="004D4878" w:rsidRPr="004729AC" w:rsidRDefault="004D4878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032" w:type="dxa"/>
          </w:tcPr>
          <w:p w:rsidR="00463841" w:rsidRPr="00463841" w:rsidRDefault="00463841" w:rsidP="00463841">
            <w:pPr>
              <w:jc w:val="both"/>
              <w:rPr>
                <w:szCs w:val="28"/>
              </w:rPr>
            </w:pPr>
            <w:r w:rsidRPr="00463841">
              <w:rPr>
                <w:szCs w:val="28"/>
              </w:rPr>
              <w:t>Для реа</w:t>
            </w:r>
            <w:r w:rsidR="00BF69E4">
              <w:rPr>
                <w:szCs w:val="28"/>
              </w:rPr>
              <w:t>лизации Программы необходимо 546 050,71</w:t>
            </w:r>
            <w:r w:rsidRPr="00463841">
              <w:rPr>
                <w:szCs w:val="28"/>
              </w:rPr>
              <w:t>тыс.рублей, в т.ч. за счет:</w:t>
            </w:r>
          </w:p>
          <w:p w:rsidR="00463841" w:rsidRPr="00463841" w:rsidRDefault="00463841" w:rsidP="00463841">
            <w:pPr>
              <w:jc w:val="both"/>
              <w:rPr>
                <w:szCs w:val="28"/>
              </w:rPr>
            </w:pPr>
            <w:r w:rsidRPr="00463841">
              <w:rPr>
                <w:szCs w:val="28"/>
              </w:rPr>
              <w:t>средст</w:t>
            </w:r>
            <w:r w:rsidR="00AA438F">
              <w:rPr>
                <w:szCs w:val="28"/>
              </w:rPr>
              <w:t>в бюджета городского округа – 22 224,01</w:t>
            </w:r>
            <w:r w:rsidRPr="00463841">
              <w:rPr>
                <w:szCs w:val="28"/>
              </w:rPr>
              <w:t>тыс.рублей;</w:t>
            </w:r>
          </w:p>
          <w:p w:rsidR="004D4878" w:rsidRPr="004729AC" w:rsidRDefault="00AA438F" w:rsidP="0046384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средств иных бюджетов – 523 826,7 </w:t>
            </w:r>
            <w:r w:rsidR="00463841" w:rsidRPr="00463841">
              <w:rPr>
                <w:szCs w:val="28"/>
              </w:rPr>
              <w:t>тыс.рублей</w:t>
            </w:r>
          </w:p>
        </w:tc>
      </w:tr>
      <w:tr w:rsidR="004D4878" w:rsidRPr="004729AC" w:rsidTr="006D6A74">
        <w:tc>
          <w:tcPr>
            <w:tcW w:w="2977" w:type="dxa"/>
          </w:tcPr>
          <w:p w:rsidR="004D4878" w:rsidRPr="004729AC" w:rsidRDefault="004D4878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Ожидаемые результаты </w:t>
            </w:r>
            <w:r w:rsidRPr="004729AC">
              <w:rPr>
                <w:szCs w:val="28"/>
              </w:rPr>
              <w:lastRenderedPageBreak/>
              <w:t>реализации</w:t>
            </w:r>
          </w:p>
        </w:tc>
        <w:tc>
          <w:tcPr>
            <w:tcW w:w="7032" w:type="dxa"/>
          </w:tcPr>
          <w:p w:rsidR="00DF187B" w:rsidRPr="004729AC" w:rsidRDefault="00DF187B" w:rsidP="003F16F2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 xml:space="preserve">Практическая реализация мероприятий  </w:t>
            </w:r>
            <w:r w:rsidR="002022A7">
              <w:rPr>
                <w:szCs w:val="28"/>
              </w:rPr>
              <w:t>П</w:t>
            </w:r>
            <w:r w:rsidR="00991C67" w:rsidRPr="004729AC">
              <w:rPr>
                <w:szCs w:val="28"/>
              </w:rPr>
              <w:t xml:space="preserve">рограммы </w:t>
            </w:r>
            <w:r w:rsidRPr="004729AC">
              <w:rPr>
                <w:szCs w:val="28"/>
              </w:rPr>
              <w:t>приведет:</w:t>
            </w:r>
          </w:p>
          <w:p w:rsidR="00DF187B" w:rsidRPr="004729AC" w:rsidRDefault="00DF187B" w:rsidP="003F16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к сокращению финансовых затрат на обеспечение</w:t>
            </w:r>
            <w:r w:rsidR="00991C67" w:rsidRPr="004729AC">
              <w:rPr>
                <w:szCs w:val="28"/>
              </w:rPr>
              <w:t xml:space="preserve"> </w:t>
            </w:r>
            <w:r w:rsidR="00525EBA">
              <w:rPr>
                <w:szCs w:val="28"/>
              </w:rPr>
              <w:t>водой жителей городского округа</w:t>
            </w:r>
            <w:r w:rsidRPr="004729AC">
              <w:rPr>
                <w:szCs w:val="28"/>
              </w:rPr>
              <w:t>;</w:t>
            </w:r>
          </w:p>
          <w:p w:rsidR="00991C67" w:rsidRPr="004729AC" w:rsidRDefault="00DF187B" w:rsidP="003F16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к повышению качества обслуживания населения;</w:t>
            </w:r>
          </w:p>
          <w:p w:rsidR="00991C67" w:rsidRPr="004729AC" w:rsidRDefault="00DF187B" w:rsidP="003F16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к повышению инвестиционной  привлекательности муниципального образования за счет предоставления</w:t>
            </w:r>
            <w:r w:rsidR="00991C67" w:rsidRPr="004729AC">
              <w:rPr>
                <w:szCs w:val="28"/>
              </w:rPr>
              <w:t xml:space="preserve"> </w:t>
            </w:r>
            <w:r w:rsidRPr="004729AC">
              <w:rPr>
                <w:szCs w:val="28"/>
              </w:rPr>
              <w:t>возможности быстро подключать объекты к</w:t>
            </w:r>
            <w:r w:rsidR="00991C67" w:rsidRPr="004729AC">
              <w:rPr>
                <w:szCs w:val="28"/>
              </w:rPr>
              <w:t xml:space="preserve"> </w:t>
            </w:r>
            <w:r w:rsidRPr="004729AC">
              <w:rPr>
                <w:szCs w:val="28"/>
              </w:rPr>
              <w:t>коммунальным системам и получать коммунальные</w:t>
            </w:r>
            <w:r w:rsidR="00991C67" w:rsidRPr="004729AC">
              <w:rPr>
                <w:szCs w:val="28"/>
              </w:rPr>
              <w:t xml:space="preserve"> </w:t>
            </w:r>
            <w:r w:rsidRPr="004729AC">
              <w:rPr>
                <w:szCs w:val="28"/>
              </w:rPr>
              <w:t>услуги по обоснованным ценам.</w:t>
            </w:r>
          </w:p>
          <w:p w:rsidR="004D4878" w:rsidRPr="004729AC" w:rsidRDefault="004D4878" w:rsidP="003F16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повышение надежности работы оборудования и обеспечение стабильности поддержания технологических режимов;</w:t>
            </w:r>
          </w:p>
          <w:p w:rsidR="004D4878" w:rsidRPr="004729AC" w:rsidRDefault="004D4878" w:rsidP="003F16F2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улучшение качества </w:t>
            </w:r>
            <w:r w:rsidR="00525EBA">
              <w:rPr>
                <w:szCs w:val="28"/>
              </w:rPr>
              <w:t>питьевой</w:t>
            </w:r>
            <w:r w:rsidRPr="004729AC">
              <w:rPr>
                <w:szCs w:val="28"/>
              </w:rPr>
              <w:t xml:space="preserve"> воды;</w:t>
            </w:r>
          </w:p>
          <w:p w:rsidR="004D4878" w:rsidRPr="00525EBA" w:rsidRDefault="004D4878" w:rsidP="00525EBA">
            <w:pPr>
              <w:numPr>
                <w:ilvl w:val="0"/>
                <w:numId w:val="30"/>
              </w:num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 xml:space="preserve">повышение </w:t>
            </w:r>
            <w:r w:rsidR="00DF187B" w:rsidRPr="004729AC">
              <w:rPr>
                <w:szCs w:val="28"/>
              </w:rPr>
              <w:t>эксплуатационной</w:t>
            </w:r>
            <w:r w:rsidRPr="004729AC">
              <w:rPr>
                <w:szCs w:val="28"/>
              </w:rPr>
              <w:t xml:space="preserve"> надежности</w:t>
            </w:r>
            <w:r w:rsidR="00DF187B" w:rsidRPr="004729AC">
              <w:rPr>
                <w:szCs w:val="28"/>
              </w:rPr>
              <w:t xml:space="preserve"> </w:t>
            </w:r>
            <w:r w:rsidRPr="004729AC">
              <w:rPr>
                <w:szCs w:val="28"/>
              </w:rPr>
              <w:t xml:space="preserve">систем </w:t>
            </w:r>
            <w:r w:rsidR="00525EBA">
              <w:rPr>
                <w:szCs w:val="28"/>
              </w:rPr>
              <w:t>водоснабжения.</w:t>
            </w:r>
          </w:p>
        </w:tc>
      </w:tr>
      <w:tr w:rsidR="00595A78" w:rsidRPr="004729AC" w:rsidTr="006D6A74">
        <w:tc>
          <w:tcPr>
            <w:tcW w:w="2977" w:type="dxa"/>
          </w:tcPr>
          <w:p w:rsidR="00595A78" w:rsidRPr="004729AC" w:rsidRDefault="00595A78" w:rsidP="002F51F3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Контроль за ходом реализации</w:t>
            </w:r>
          </w:p>
        </w:tc>
        <w:tc>
          <w:tcPr>
            <w:tcW w:w="7032" w:type="dxa"/>
          </w:tcPr>
          <w:p w:rsidR="00595A78" w:rsidRPr="009A5DC9" w:rsidRDefault="00AA438F" w:rsidP="003F16F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Координацию хода выполнения П</w:t>
            </w:r>
            <w:r w:rsidR="00595A78" w:rsidRPr="009A5DC9">
              <w:rPr>
                <w:szCs w:val="28"/>
              </w:rPr>
              <w:t xml:space="preserve">рограммы осуществляет заместитель Главы администрации </w:t>
            </w:r>
            <w:r w:rsidR="00525EBA">
              <w:rPr>
                <w:szCs w:val="28"/>
              </w:rPr>
              <w:t xml:space="preserve">по экономике </w:t>
            </w:r>
            <w:r w:rsidR="00595A78" w:rsidRPr="009A5DC9">
              <w:rPr>
                <w:szCs w:val="28"/>
              </w:rPr>
              <w:t>городского округа Кинель.</w:t>
            </w:r>
          </w:p>
          <w:p w:rsidR="00595A78" w:rsidRPr="009A5DC9" w:rsidRDefault="00595A78" w:rsidP="003F16F2">
            <w:pPr>
              <w:jc w:val="both"/>
              <w:rPr>
                <w:szCs w:val="28"/>
              </w:rPr>
            </w:pPr>
            <w:r w:rsidRPr="009A5DC9">
              <w:rPr>
                <w:szCs w:val="28"/>
              </w:rPr>
              <w:t>Контроль за целевым использованием бюджетных средств осуществляет Управление финансами администрации городского округа Кинель.</w:t>
            </w:r>
          </w:p>
        </w:tc>
      </w:tr>
      <w:bookmarkEnd w:id="1"/>
    </w:tbl>
    <w:p w:rsidR="004C419B" w:rsidRPr="004C419B" w:rsidRDefault="004C419B" w:rsidP="004C419B">
      <w:pPr>
        <w:jc w:val="both"/>
        <w:rPr>
          <w:szCs w:val="28"/>
        </w:rPr>
      </w:pPr>
    </w:p>
    <w:p w:rsidR="00477083" w:rsidRPr="004C419B" w:rsidRDefault="00477083" w:rsidP="004C419B">
      <w:pPr>
        <w:jc w:val="both"/>
        <w:rPr>
          <w:szCs w:val="28"/>
        </w:rPr>
      </w:pPr>
    </w:p>
    <w:p w:rsidR="004C419B" w:rsidRPr="004C419B" w:rsidRDefault="004C419B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bookmarkStart w:id="2" w:name="sub_2100"/>
      <w:r w:rsidRPr="004C419B">
        <w:rPr>
          <w:b/>
          <w:bCs/>
          <w:szCs w:val="28"/>
        </w:rPr>
        <w:t>Содержание проблемы и обоснование</w:t>
      </w:r>
      <w:r w:rsidR="00595A78">
        <w:rPr>
          <w:b/>
          <w:bCs/>
          <w:szCs w:val="28"/>
        </w:rPr>
        <w:t xml:space="preserve"> </w:t>
      </w:r>
      <w:r w:rsidRPr="004C419B">
        <w:rPr>
          <w:b/>
          <w:bCs/>
          <w:szCs w:val="28"/>
        </w:rPr>
        <w:t>необходимости ее решения программными методами</w:t>
      </w:r>
    </w:p>
    <w:bookmarkEnd w:id="2"/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Одним из приоритетов национального проекта «Доступное и комфортное жилье – гражданам России» является создание комфортных условий проживания и доступности коммунальных услуг для населения.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В настоящее время в целом деятельность коммунального комплекса </w:t>
      </w:r>
      <w:r w:rsidR="00B8367E">
        <w:rPr>
          <w:szCs w:val="28"/>
        </w:rPr>
        <w:t xml:space="preserve">городского округа </w:t>
      </w:r>
      <w:r w:rsidRPr="00525EBA">
        <w:rPr>
          <w:szCs w:val="28"/>
        </w:rPr>
        <w:t>характеризуется невысоким качеством предоставления коммунальных услуг, а также в значительной части неэффективным использованием природных ресурсов и загрязнением окружающей среды.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Причинами возникновения этих проблем являются: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высокий уровень износа объектов коммунальной инфраструктуры и их технологическая отсталость;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lastRenderedPageBreak/>
        <w:t>низкая эффективность системы управления в этом секторе экономики, непрозрачные методы ценообразования на товары и услуги организаций коммунального комплекса.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Износ и технологическая отсталость объектов коммунальной инфраструктуры связаны с недостатками проводимой в предыдущие годы тарифной политики, которая не обеспечивала реальных финансовых потребностей организаций коммунального комплекса в модернизации объектов коммунальной инфраструктуры.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экономики.</w:t>
      </w:r>
    </w:p>
    <w:p w:rsidR="00525EBA" w:rsidRPr="00525EBA" w:rsidRDefault="00525EBA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>Следствием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Уровень износа объектов коммунальной инфраструктуры составляет сегодня в среднем порядка 70%.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62AEE" w:rsidRDefault="00B8367E" w:rsidP="00477083">
      <w:pPr>
        <w:spacing w:line="360" w:lineRule="auto"/>
        <w:ind w:firstLine="708"/>
        <w:jc w:val="both"/>
        <w:rPr>
          <w:szCs w:val="28"/>
        </w:rPr>
      </w:pPr>
      <w:r w:rsidRPr="00B8367E">
        <w:rPr>
          <w:szCs w:val="28"/>
        </w:rPr>
        <w:t>Наиболее остро в настоящее время в городском округе стоит проблема обеспечения населения качественной питьевой водой</w:t>
      </w:r>
      <w:r w:rsidR="00C62AEE">
        <w:rPr>
          <w:szCs w:val="28"/>
        </w:rPr>
        <w:t>.</w:t>
      </w:r>
    </w:p>
    <w:p w:rsidR="00B8367E" w:rsidRPr="00B8367E" w:rsidRDefault="00973EA0" w:rsidP="0047708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B8367E" w:rsidRPr="00B8367E">
        <w:rPr>
          <w:szCs w:val="28"/>
        </w:rPr>
        <w:t>В городе Кинель потребители получают питьевую воду со значительными отклонениями от требований  СанПиН 2.1.4.1074-01 «Питьевая Вода» из-за значительного износа оборудования на существующей насосно-фильтровальной станции (НФС).</w:t>
      </w:r>
    </w:p>
    <w:p w:rsidR="00B8367E" w:rsidRPr="00B8367E" w:rsidRDefault="00B8367E" w:rsidP="00477083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 xml:space="preserve">В городскую систему водоснабжения подается вода, приготовленная на действующей насосно-фильтровальной станции (НФС) проектной производительностью 13500 куб.м в сутки, построенной в 1972 году, как временное сооружение. В настоящее время в городском округе ведется </w:t>
      </w:r>
      <w:r w:rsidRPr="00B8367E">
        <w:rPr>
          <w:rFonts w:ascii="Times New Roman CYR" w:hAnsi="Times New Roman CYR" w:cs="Times New Roman CYR"/>
          <w:szCs w:val="28"/>
        </w:rPr>
        <w:lastRenderedPageBreak/>
        <w:t>интенсивное жилищное строительство, и НФС не обеспечивает полной потребности города в очищенной воде, возросшей до 23000 куб. м в сутки.</w:t>
      </w:r>
    </w:p>
    <w:p w:rsidR="00B8367E" w:rsidRDefault="00B8367E" w:rsidP="00477083">
      <w:pPr>
        <w:autoSpaceDE w:val="0"/>
        <w:autoSpaceDN w:val="0"/>
        <w:adjustRightInd w:val="0"/>
        <w:spacing w:line="360" w:lineRule="auto"/>
        <w:ind w:firstLine="648"/>
        <w:jc w:val="both"/>
        <w:rPr>
          <w:rFonts w:ascii="Times New Roman CYR" w:hAnsi="Times New Roman CYR" w:cs="Times New Roman CYR"/>
          <w:szCs w:val="28"/>
        </w:rPr>
      </w:pPr>
      <w:r w:rsidRPr="00B8367E">
        <w:rPr>
          <w:rFonts w:ascii="Times New Roman CYR" w:hAnsi="Times New Roman CYR" w:cs="Times New Roman CYR"/>
          <w:szCs w:val="28"/>
        </w:rPr>
        <w:t>Существующая система водоснабжения города, созданная более 30 лет назад, была разработана исходя из качества воды в реке Большой Кинель в 60-е годы, и в соответствии с нормативами качества питьевой воды того периода.</w:t>
      </w:r>
    </w:p>
    <w:p w:rsidR="00973EA0" w:rsidRPr="00973EA0" w:rsidRDefault="00973EA0" w:rsidP="00973EA0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2.</w:t>
      </w:r>
      <w:r w:rsidRPr="00973EA0">
        <w:rPr>
          <w:szCs w:val="28"/>
        </w:rPr>
        <w:t>Реконструкция магистрального водопровода диаметром 500мм по ул.Промышленной.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Магистральный водопровод диаметром 500мм из стальных труб предназначен для транспортировки воды от насосно-фильтровальной станции в город. Длина водопровода составляет 1100 п.м. Существующий водопровод эксплуатируется с 1973 года и находится в аварийном состоянии (износ составляет 100%).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Водопровод из стальных труб располагается в непосредственной близости от железной дороги и, таким образом, подвержен сильной электрокоррозии.</w:t>
      </w:r>
    </w:p>
    <w:p w:rsidR="00973EA0" w:rsidRDefault="00973EA0" w:rsidP="00973EA0">
      <w:pPr>
        <w:pStyle w:val="21"/>
        <w:suppressAutoHyphens/>
        <w:spacing w:after="0" w:line="360" w:lineRule="auto"/>
        <w:ind w:firstLine="720"/>
        <w:jc w:val="both"/>
      </w:pPr>
      <w:r>
        <w:t>Из-за большого износа и в целях непрерывного обеспечения водой жителей южной части г.Кинель, новый участок проектируется автономной линией из полиэтиленовых труб диаметром 560мм. С вводом в эксплуатацию нового водовода, предусмотрено переключение существующих водопотребителей к новому участку с устройством колодцев и установкой в них запорной арматуры. После строительства нового водовода, старый будет демонтирован.</w:t>
      </w:r>
    </w:p>
    <w:p w:rsidR="00973EA0" w:rsidRPr="00973EA0" w:rsidRDefault="00973EA0" w:rsidP="00973EA0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3. </w:t>
      </w:r>
      <w:r w:rsidRPr="00973EA0">
        <w:rPr>
          <w:szCs w:val="28"/>
        </w:rPr>
        <w:t>Перекладка участка водопровода Д600мм по ул.Шоссейной.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Трубопровод Д600мм был проложен по ул.Шоссейной в 1996 году. В процессе эксплуатации водопровода были выявлены нарушения качества производимых работ и СНиП: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толщина стенки стальных труб составляет 6мм вместо 8мм по проекту;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- изоляция трубопровода имеет повреждения, отслоения в связи с тем, что при производстве работ по укладке водовода были нарушены требования ПОС в части футеровки из деревянных реек.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Всё это в совокупности с агрессивной средой (труба проложена в заболоченном месте и вблизи газопроводов с катодной защитой от коррозии) привело к быстрому физическому износу, который в настоящее время составляет 67,5%.</w:t>
      </w:r>
    </w:p>
    <w:p w:rsidR="00973EA0" w:rsidRDefault="00973EA0" w:rsidP="00973EA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2009 году на данном участке водопровода было устранено 8 аварий. За 1 квартал 2010 года зарегистрировано 2 утечки.</w:t>
      </w:r>
    </w:p>
    <w:p w:rsidR="00973EA0" w:rsidRPr="00B8367E" w:rsidRDefault="00973EA0" w:rsidP="00973EA0">
      <w:pPr>
        <w:autoSpaceDE w:val="0"/>
        <w:autoSpaceDN w:val="0"/>
        <w:adjustRightInd w:val="0"/>
        <w:spacing w:line="360" w:lineRule="auto"/>
        <w:ind w:firstLine="648"/>
        <w:jc w:val="both"/>
        <w:rPr>
          <w:szCs w:val="28"/>
        </w:rPr>
      </w:pPr>
      <w:r>
        <w:rPr>
          <w:szCs w:val="28"/>
        </w:rPr>
        <w:t>В настоящее время требуется перекладка участка трубопровода</w:t>
      </w:r>
    </w:p>
    <w:p w:rsidR="00C62AEE" w:rsidRPr="00525EBA" w:rsidRDefault="00C62AEE" w:rsidP="00477083">
      <w:pPr>
        <w:spacing w:line="360" w:lineRule="auto"/>
        <w:ind w:firstLine="720"/>
        <w:jc w:val="both"/>
        <w:rPr>
          <w:szCs w:val="28"/>
        </w:rPr>
      </w:pPr>
      <w:r w:rsidRPr="00525EBA">
        <w:rPr>
          <w:szCs w:val="28"/>
        </w:rPr>
        <w:t xml:space="preserve">Использование программно-целевого метода для решения проблем модернизации объектов коммунальной инфраструктуры позволит обеспечить эффективное использование бюджетных средств в соответствии с приоритетами социально-экономического развития </w:t>
      </w:r>
      <w:r>
        <w:rPr>
          <w:szCs w:val="28"/>
        </w:rPr>
        <w:t>городского округа</w:t>
      </w:r>
      <w:r w:rsidRPr="00525EBA">
        <w:rPr>
          <w:szCs w:val="28"/>
        </w:rPr>
        <w:t>.</w:t>
      </w:r>
    </w:p>
    <w:p w:rsidR="00C62AEE" w:rsidRDefault="00C62AEE" w:rsidP="00477083">
      <w:pPr>
        <w:spacing w:line="360" w:lineRule="auto"/>
        <w:ind w:firstLine="720"/>
        <w:jc w:val="both"/>
        <w:rPr>
          <w:szCs w:val="28"/>
        </w:rPr>
      </w:pPr>
      <w:r w:rsidRPr="004C419B">
        <w:rPr>
          <w:szCs w:val="28"/>
        </w:rPr>
        <w:t xml:space="preserve">Существующие проблемы в сфере </w:t>
      </w:r>
      <w:r>
        <w:rPr>
          <w:szCs w:val="28"/>
        </w:rPr>
        <w:t>водоснабжения</w:t>
      </w:r>
      <w:r w:rsidRPr="004C419B">
        <w:rPr>
          <w:szCs w:val="28"/>
        </w:rPr>
        <w:t xml:space="preserve"> обусловливают необходимость решения их программными методами путем разработки и реализации соответствующих программных мероприятий.</w:t>
      </w:r>
    </w:p>
    <w:p w:rsidR="004C419B" w:rsidRPr="004C419B" w:rsidRDefault="004C419B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bookmarkStart w:id="3" w:name="sub_2200"/>
      <w:r w:rsidRPr="004C419B">
        <w:rPr>
          <w:b/>
          <w:bCs/>
          <w:szCs w:val="28"/>
        </w:rPr>
        <w:t xml:space="preserve">Основные цели и задачи </w:t>
      </w:r>
      <w:r w:rsidR="00B136E1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</w:p>
    <w:bookmarkEnd w:id="3"/>
    <w:p w:rsidR="00C62AEE" w:rsidRPr="004729AC" w:rsidRDefault="00C62AEE" w:rsidP="00477083">
      <w:pPr>
        <w:spacing w:line="360" w:lineRule="auto"/>
        <w:ind w:firstLine="720"/>
        <w:jc w:val="both"/>
        <w:rPr>
          <w:szCs w:val="28"/>
        </w:rPr>
      </w:pPr>
      <w:r w:rsidRPr="004729AC">
        <w:rPr>
          <w:szCs w:val="28"/>
        </w:rPr>
        <w:t>Цел</w:t>
      </w:r>
      <w:r>
        <w:rPr>
          <w:szCs w:val="28"/>
        </w:rPr>
        <w:t>ь</w:t>
      </w:r>
      <w:r w:rsidR="00AA438F">
        <w:rPr>
          <w:szCs w:val="28"/>
        </w:rPr>
        <w:t xml:space="preserve"> П</w:t>
      </w:r>
      <w:r w:rsidRPr="004729AC">
        <w:rPr>
          <w:szCs w:val="28"/>
        </w:rPr>
        <w:t>рограммы:</w:t>
      </w:r>
    </w:p>
    <w:p w:rsidR="00C62AEE" w:rsidRPr="004729AC" w:rsidRDefault="00C62AEE" w:rsidP="00477083">
      <w:pPr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C462AF">
        <w:rPr>
          <w:szCs w:val="28"/>
        </w:rPr>
        <w:t xml:space="preserve">создание условий для приведения жилищного фонда и коммунальной инфраструктуры </w:t>
      </w:r>
      <w:r>
        <w:rPr>
          <w:szCs w:val="28"/>
        </w:rPr>
        <w:t xml:space="preserve">городского округа Кинель </w:t>
      </w:r>
      <w:r w:rsidRPr="00C462AF">
        <w:rPr>
          <w:szCs w:val="28"/>
        </w:rPr>
        <w:t>в соответствие со стандартами качества, обеспечивающими комфортные условия проживания</w:t>
      </w:r>
      <w:r>
        <w:rPr>
          <w:szCs w:val="28"/>
        </w:rPr>
        <w:t>.</w:t>
      </w:r>
    </w:p>
    <w:p w:rsidR="00C62AEE" w:rsidRPr="004729AC" w:rsidRDefault="00C62AEE" w:rsidP="00477083">
      <w:pPr>
        <w:spacing w:line="360" w:lineRule="auto"/>
        <w:ind w:firstLine="720"/>
        <w:jc w:val="both"/>
        <w:rPr>
          <w:szCs w:val="28"/>
        </w:rPr>
      </w:pPr>
      <w:r w:rsidRPr="004729AC">
        <w:rPr>
          <w:szCs w:val="28"/>
        </w:rPr>
        <w:t>Задачи программы:</w:t>
      </w:r>
    </w:p>
    <w:p w:rsidR="00C62AEE" w:rsidRDefault="00C62AEE" w:rsidP="00477083">
      <w:pPr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6D6A74">
        <w:rPr>
          <w:szCs w:val="28"/>
        </w:rPr>
        <w:t xml:space="preserve">модернизация объектов коммунальной инфраструктуры </w:t>
      </w:r>
      <w:r>
        <w:rPr>
          <w:szCs w:val="28"/>
        </w:rPr>
        <w:t>городского округа Кинель</w:t>
      </w:r>
      <w:r w:rsidRPr="006D6A74">
        <w:rPr>
          <w:szCs w:val="28"/>
        </w:rPr>
        <w:t xml:space="preserve"> Самарской области;</w:t>
      </w:r>
    </w:p>
    <w:p w:rsidR="00C62AEE" w:rsidRDefault="00C62AEE" w:rsidP="00477083">
      <w:pPr>
        <w:numPr>
          <w:ilvl w:val="0"/>
          <w:numId w:val="28"/>
        </w:numPr>
        <w:spacing w:line="360" w:lineRule="auto"/>
        <w:jc w:val="both"/>
        <w:rPr>
          <w:szCs w:val="28"/>
        </w:rPr>
      </w:pPr>
      <w:r w:rsidRPr="006D6A74">
        <w:rPr>
          <w:szCs w:val="28"/>
        </w:rPr>
        <w:t>повышение качества и надежности предоставления коммунальных услуг населению</w:t>
      </w:r>
      <w:r>
        <w:rPr>
          <w:szCs w:val="28"/>
        </w:rPr>
        <w:t>.</w:t>
      </w:r>
    </w:p>
    <w:p w:rsidR="004C419B" w:rsidRPr="004C419B" w:rsidRDefault="004C419B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bookmarkStart w:id="4" w:name="sub_2300"/>
      <w:r w:rsidRPr="004C419B">
        <w:rPr>
          <w:b/>
          <w:bCs/>
          <w:szCs w:val="28"/>
        </w:rPr>
        <w:t xml:space="preserve">Сроки и этапы реализации </w:t>
      </w:r>
      <w:r w:rsidR="00AF1B3D">
        <w:rPr>
          <w:b/>
          <w:bCs/>
          <w:szCs w:val="28"/>
        </w:rPr>
        <w:t>П</w:t>
      </w:r>
      <w:r w:rsidRPr="004C419B">
        <w:rPr>
          <w:b/>
          <w:bCs/>
          <w:szCs w:val="28"/>
        </w:rPr>
        <w:t>рограммы</w:t>
      </w:r>
    </w:p>
    <w:bookmarkEnd w:id="4"/>
    <w:p w:rsidR="00CB2CEA" w:rsidRDefault="00CB2CEA" w:rsidP="00477083">
      <w:pPr>
        <w:spacing w:line="360" w:lineRule="auto"/>
        <w:ind w:firstLine="720"/>
        <w:jc w:val="both"/>
        <w:rPr>
          <w:szCs w:val="28"/>
        </w:rPr>
      </w:pPr>
      <w:r w:rsidRPr="00035136">
        <w:rPr>
          <w:szCs w:val="28"/>
        </w:rPr>
        <w:lastRenderedPageBreak/>
        <w:t xml:space="preserve">Мероприятия по </w:t>
      </w:r>
      <w:r w:rsidR="003F16F2">
        <w:rPr>
          <w:szCs w:val="28"/>
        </w:rPr>
        <w:t xml:space="preserve">модернизации </w:t>
      </w:r>
      <w:r w:rsidR="00E84A89">
        <w:rPr>
          <w:szCs w:val="28"/>
        </w:rPr>
        <w:t xml:space="preserve">объектов коммунальной инфраструктуры городского </w:t>
      </w:r>
      <w:r w:rsidR="003F16F2">
        <w:rPr>
          <w:szCs w:val="28"/>
        </w:rPr>
        <w:t>округ</w:t>
      </w:r>
      <w:r w:rsidR="00E84A89">
        <w:rPr>
          <w:szCs w:val="28"/>
        </w:rPr>
        <w:t>а</w:t>
      </w:r>
      <w:r w:rsidR="00AA438F">
        <w:rPr>
          <w:szCs w:val="28"/>
        </w:rPr>
        <w:t xml:space="preserve"> Кинель </w:t>
      </w:r>
      <w:r w:rsidRPr="00035136">
        <w:rPr>
          <w:szCs w:val="28"/>
        </w:rPr>
        <w:t xml:space="preserve"> должны быть реализованы в течение 20</w:t>
      </w:r>
      <w:r w:rsidR="00E84A89">
        <w:rPr>
          <w:szCs w:val="28"/>
        </w:rPr>
        <w:t>10</w:t>
      </w:r>
      <w:r w:rsidRPr="00035136">
        <w:rPr>
          <w:szCs w:val="28"/>
        </w:rPr>
        <w:t>-201</w:t>
      </w:r>
      <w:r w:rsidR="00E84A89">
        <w:rPr>
          <w:szCs w:val="28"/>
        </w:rPr>
        <w:t>4</w:t>
      </w:r>
      <w:r w:rsidRPr="00035136">
        <w:rPr>
          <w:szCs w:val="28"/>
        </w:rPr>
        <w:t xml:space="preserve"> годов.</w:t>
      </w:r>
    </w:p>
    <w:p w:rsidR="004C419B" w:rsidRPr="004C419B" w:rsidRDefault="00AF1B3D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bookmarkStart w:id="5" w:name="sub_2400"/>
      <w:r>
        <w:rPr>
          <w:b/>
          <w:bCs/>
          <w:szCs w:val="28"/>
        </w:rPr>
        <w:t>Ф</w:t>
      </w:r>
      <w:r w:rsidR="004C419B" w:rsidRPr="004C419B">
        <w:rPr>
          <w:b/>
          <w:bCs/>
          <w:szCs w:val="28"/>
        </w:rPr>
        <w:t>инанс</w:t>
      </w:r>
      <w:r>
        <w:rPr>
          <w:b/>
          <w:bCs/>
          <w:szCs w:val="28"/>
        </w:rPr>
        <w:t>ирование</w:t>
      </w:r>
      <w:r w:rsidR="004C419B" w:rsidRPr="004C419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мероприятий Программы</w:t>
      </w:r>
    </w:p>
    <w:bookmarkEnd w:id="5"/>
    <w:p w:rsidR="00AF1B3D" w:rsidRDefault="00AA438F" w:rsidP="004770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Для выполнения мероприятий П</w:t>
      </w:r>
      <w:r w:rsidR="00AF1B3D">
        <w:rPr>
          <w:szCs w:val="28"/>
        </w:rPr>
        <w:t>рограммы предполагается предусмотреть выделение средств местного бюджета и привлечение средств иных уровней финансирования в объемах, установленных Программой.</w:t>
      </w:r>
    </w:p>
    <w:p w:rsidR="00463841" w:rsidRDefault="00AF1B3D" w:rsidP="00477083">
      <w:pPr>
        <w:spacing w:line="360" w:lineRule="auto"/>
        <w:ind w:firstLine="720"/>
        <w:jc w:val="both"/>
        <w:rPr>
          <w:szCs w:val="28"/>
        </w:rPr>
      </w:pPr>
      <w:r w:rsidRPr="00035136">
        <w:rPr>
          <w:szCs w:val="28"/>
        </w:rPr>
        <w:t xml:space="preserve">Для реализации Программы необходимо </w:t>
      </w:r>
      <w:r w:rsidR="00AA438F">
        <w:rPr>
          <w:szCs w:val="28"/>
        </w:rPr>
        <w:t>546 050,71</w:t>
      </w:r>
      <w:r w:rsidR="00463841" w:rsidRPr="00463841">
        <w:rPr>
          <w:szCs w:val="28"/>
        </w:rPr>
        <w:t xml:space="preserve"> </w:t>
      </w:r>
      <w:r w:rsidR="00463841" w:rsidRPr="0089673D">
        <w:rPr>
          <w:szCs w:val="28"/>
        </w:rPr>
        <w:t>тыс.рублей,</w:t>
      </w:r>
      <w:r w:rsidR="00463841">
        <w:rPr>
          <w:szCs w:val="28"/>
        </w:rPr>
        <w:t xml:space="preserve"> </w:t>
      </w:r>
      <w:r w:rsidR="00463841" w:rsidRPr="0089673D">
        <w:rPr>
          <w:szCs w:val="28"/>
        </w:rPr>
        <w:t>в т.ч. за счет:</w:t>
      </w:r>
    </w:p>
    <w:p w:rsidR="0089673D" w:rsidRPr="0089673D" w:rsidRDefault="0089673D" w:rsidP="00477083">
      <w:pPr>
        <w:spacing w:line="360" w:lineRule="auto"/>
        <w:ind w:left="720" w:firstLine="720"/>
        <w:jc w:val="both"/>
        <w:rPr>
          <w:szCs w:val="28"/>
        </w:rPr>
      </w:pPr>
      <w:r w:rsidRPr="0089673D">
        <w:rPr>
          <w:szCs w:val="28"/>
        </w:rPr>
        <w:t>средств бюджета</w:t>
      </w:r>
      <w:r w:rsidR="00463841">
        <w:rPr>
          <w:szCs w:val="28"/>
        </w:rPr>
        <w:t xml:space="preserve"> городского округа </w:t>
      </w:r>
      <w:r w:rsidRPr="0089673D">
        <w:rPr>
          <w:szCs w:val="28"/>
        </w:rPr>
        <w:t xml:space="preserve">– </w:t>
      </w:r>
      <w:r w:rsidR="00AA438F">
        <w:rPr>
          <w:szCs w:val="28"/>
        </w:rPr>
        <w:t>22 224,01</w:t>
      </w:r>
      <w:r w:rsidRPr="0089673D">
        <w:rPr>
          <w:szCs w:val="28"/>
        </w:rPr>
        <w:t>тыс.рублей;</w:t>
      </w:r>
    </w:p>
    <w:p w:rsidR="00FA4334" w:rsidRDefault="0089673D" w:rsidP="00477083">
      <w:pPr>
        <w:spacing w:line="360" w:lineRule="auto"/>
        <w:ind w:left="720" w:firstLine="720"/>
        <w:jc w:val="both"/>
        <w:rPr>
          <w:szCs w:val="28"/>
        </w:rPr>
      </w:pPr>
      <w:r w:rsidRPr="0089673D">
        <w:rPr>
          <w:szCs w:val="28"/>
        </w:rPr>
        <w:t>средств иных бюджетов –</w:t>
      </w:r>
      <w:r w:rsidR="00463841">
        <w:rPr>
          <w:szCs w:val="28"/>
        </w:rPr>
        <w:t xml:space="preserve"> </w:t>
      </w:r>
      <w:r w:rsidR="00AA438F">
        <w:rPr>
          <w:szCs w:val="28"/>
        </w:rPr>
        <w:t xml:space="preserve">523 826,7 </w:t>
      </w:r>
      <w:r w:rsidRPr="0089673D">
        <w:rPr>
          <w:szCs w:val="28"/>
        </w:rPr>
        <w:t>тыс.рублей</w:t>
      </w:r>
    </w:p>
    <w:p w:rsidR="005029DA" w:rsidRDefault="005029DA" w:rsidP="004770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Объемы ассигнований подлежат уточнению исходя из прогноза финансовых возможностей бюджета </w:t>
      </w:r>
      <w:r w:rsidR="008242DC">
        <w:rPr>
          <w:szCs w:val="28"/>
        </w:rPr>
        <w:t xml:space="preserve">городского округа </w:t>
      </w:r>
      <w:r>
        <w:rPr>
          <w:szCs w:val="28"/>
        </w:rPr>
        <w:t>и</w:t>
      </w:r>
      <w:r w:rsidR="008242DC">
        <w:rPr>
          <w:szCs w:val="28"/>
        </w:rPr>
        <w:t xml:space="preserve"> других бюджетов</w:t>
      </w:r>
      <w:r>
        <w:rPr>
          <w:szCs w:val="28"/>
        </w:rPr>
        <w:t>.</w:t>
      </w:r>
    </w:p>
    <w:p w:rsidR="004C419B" w:rsidRPr="004C419B" w:rsidRDefault="004C419B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bookmarkStart w:id="6" w:name="sub_2500"/>
      <w:r w:rsidRPr="004C419B">
        <w:rPr>
          <w:b/>
          <w:bCs/>
          <w:szCs w:val="28"/>
        </w:rPr>
        <w:t>Оценка эффективности реализации подпрограммы</w:t>
      </w:r>
    </w:p>
    <w:bookmarkEnd w:id="6"/>
    <w:p w:rsidR="004C419B" w:rsidRPr="004C419B" w:rsidRDefault="004C419B" w:rsidP="00477083">
      <w:pPr>
        <w:spacing w:line="360" w:lineRule="auto"/>
        <w:ind w:firstLine="720"/>
        <w:jc w:val="both"/>
        <w:rPr>
          <w:szCs w:val="28"/>
        </w:rPr>
      </w:pPr>
      <w:r w:rsidRPr="004C419B">
        <w:rPr>
          <w:szCs w:val="28"/>
        </w:rPr>
        <w:t xml:space="preserve">Результатом реализации программных мероприятий по модернизации </w:t>
      </w:r>
      <w:r w:rsidR="00BF5ABA">
        <w:rPr>
          <w:szCs w:val="28"/>
        </w:rPr>
        <w:t xml:space="preserve">объектов коммунальной инфраструктуры городского округа </w:t>
      </w:r>
      <w:r w:rsidRPr="004C419B">
        <w:rPr>
          <w:szCs w:val="28"/>
        </w:rPr>
        <w:t>являются:</w:t>
      </w:r>
    </w:p>
    <w:p w:rsidR="004C419B" w:rsidRPr="004C419B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 xml:space="preserve">повышение технико-экономических характеристик </w:t>
      </w:r>
      <w:r w:rsidR="00BF5ABA">
        <w:rPr>
          <w:szCs w:val="28"/>
        </w:rPr>
        <w:t>объектов коммунальной инфраструктуры</w:t>
      </w:r>
      <w:r w:rsidRPr="004C419B">
        <w:rPr>
          <w:szCs w:val="28"/>
        </w:rPr>
        <w:t>;</w:t>
      </w:r>
    </w:p>
    <w:p w:rsidR="004C419B" w:rsidRPr="004C419B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>повышение надежности работы, стабильности поддержания технологических режимов;</w:t>
      </w:r>
    </w:p>
    <w:p w:rsidR="004C419B" w:rsidRPr="004C419B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 xml:space="preserve">улучшение качества </w:t>
      </w:r>
      <w:r w:rsidR="00BF5ABA">
        <w:rPr>
          <w:szCs w:val="28"/>
        </w:rPr>
        <w:t xml:space="preserve">питьевой </w:t>
      </w:r>
      <w:r w:rsidRPr="004C419B">
        <w:rPr>
          <w:szCs w:val="28"/>
        </w:rPr>
        <w:t>воды;</w:t>
      </w:r>
    </w:p>
    <w:p w:rsidR="004C419B" w:rsidRPr="004C419B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>уменьшение расходов на эксплуатацию оборудования</w:t>
      </w:r>
      <w:r w:rsidR="00E12ACF">
        <w:rPr>
          <w:szCs w:val="28"/>
        </w:rPr>
        <w:t>;</w:t>
      </w:r>
    </w:p>
    <w:p w:rsidR="004C419B" w:rsidRPr="004C419B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>повышение качества жизни и комфортности условий проживания населения.</w:t>
      </w:r>
    </w:p>
    <w:p w:rsidR="00C21D3B" w:rsidRPr="00BF5ABA" w:rsidRDefault="004C419B" w:rsidP="00477083">
      <w:pPr>
        <w:numPr>
          <w:ilvl w:val="0"/>
          <w:numId w:val="23"/>
        </w:numPr>
        <w:spacing w:line="360" w:lineRule="auto"/>
        <w:jc w:val="both"/>
        <w:rPr>
          <w:szCs w:val="28"/>
        </w:rPr>
      </w:pPr>
      <w:r w:rsidRPr="004C419B">
        <w:rPr>
          <w:szCs w:val="28"/>
        </w:rPr>
        <w:t>сокращение финансовой нагру</w:t>
      </w:r>
      <w:r w:rsidR="00E12ACF">
        <w:rPr>
          <w:szCs w:val="28"/>
        </w:rPr>
        <w:t>зки на бюджет</w:t>
      </w:r>
      <w:r w:rsidR="00BF5ABA">
        <w:rPr>
          <w:szCs w:val="28"/>
        </w:rPr>
        <w:t xml:space="preserve"> городского округа Кинель</w:t>
      </w:r>
      <w:r w:rsidR="00C21D3B" w:rsidRPr="00BF5ABA">
        <w:rPr>
          <w:szCs w:val="28"/>
        </w:rPr>
        <w:t>.</w:t>
      </w:r>
    </w:p>
    <w:p w:rsidR="00350E51" w:rsidRPr="004C419B" w:rsidRDefault="00350E51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Организация управления Программой</w:t>
      </w:r>
    </w:p>
    <w:p w:rsidR="00350E51" w:rsidRPr="00BC097C" w:rsidRDefault="00520486" w:rsidP="004770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Перечень м</w:t>
      </w:r>
      <w:r w:rsidRPr="00BC097C">
        <w:rPr>
          <w:szCs w:val="28"/>
        </w:rPr>
        <w:t>ероприяти</w:t>
      </w:r>
      <w:r>
        <w:rPr>
          <w:szCs w:val="28"/>
        </w:rPr>
        <w:t>й</w:t>
      </w:r>
      <w:r w:rsidR="00350E51" w:rsidRPr="00BC097C">
        <w:rPr>
          <w:szCs w:val="28"/>
        </w:rPr>
        <w:t xml:space="preserve"> Программы установлен приложением </w:t>
      </w:r>
      <w:r w:rsidR="00BF5ABA">
        <w:rPr>
          <w:szCs w:val="28"/>
        </w:rPr>
        <w:t xml:space="preserve">№1 </w:t>
      </w:r>
      <w:r w:rsidR="00350E51" w:rsidRPr="00BC097C">
        <w:rPr>
          <w:szCs w:val="28"/>
        </w:rPr>
        <w:t>к Программе. Для каждого мероприятия определены сроки исполнения и планируемый объем затрат местного бюджета и иных уровней бюджетов. Исполнителем мероприятий</w:t>
      </w:r>
      <w:r w:rsidR="003D476B" w:rsidRPr="00BC097C">
        <w:rPr>
          <w:szCs w:val="28"/>
        </w:rPr>
        <w:t xml:space="preserve">, указанных в приложении </w:t>
      </w:r>
      <w:r>
        <w:rPr>
          <w:szCs w:val="28"/>
        </w:rPr>
        <w:t xml:space="preserve">№1 </w:t>
      </w:r>
      <w:r w:rsidR="003D476B" w:rsidRPr="00BC097C">
        <w:rPr>
          <w:szCs w:val="28"/>
        </w:rPr>
        <w:t>к Программе, является Управление архитектуры и градостроительства</w:t>
      </w:r>
      <w:r w:rsidR="00BF5ABA">
        <w:rPr>
          <w:szCs w:val="28"/>
        </w:rPr>
        <w:t xml:space="preserve"> администрации городского округа Кинель</w:t>
      </w:r>
      <w:r w:rsidR="003D476B" w:rsidRPr="00BC097C">
        <w:rPr>
          <w:szCs w:val="28"/>
        </w:rPr>
        <w:t>.</w:t>
      </w:r>
    </w:p>
    <w:p w:rsidR="003D476B" w:rsidRPr="00BC097C" w:rsidRDefault="003D476B" w:rsidP="00477083">
      <w:pPr>
        <w:spacing w:line="360" w:lineRule="auto"/>
        <w:ind w:firstLine="720"/>
        <w:jc w:val="both"/>
        <w:rPr>
          <w:szCs w:val="28"/>
        </w:rPr>
      </w:pPr>
      <w:r w:rsidRPr="00BC097C">
        <w:rPr>
          <w:szCs w:val="28"/>
        </w:rPr>
        <w:t>Исполнители программных мероприятий вправе привлекать для выполнения работ специализированные организации в порядке, установленном законодательством.</w:t>
      </w:r>
    </w:p>
    <w:p w:rsidR="003D476B" w:rsidRDefault="003D476B" w:rsidP="00477083">
      <w:pPr>
        <w:spacing w:line="360" w:lineRule="auto"/>
        <w:ind w:firstLine="720"/>
        <w:jc w:val="both"/>
        <w:rPr>
          <w:szCs w:val="28"/>
        </w:rPr>
      </w:pPr>
      <w:r w:rsidRPr="00BC097C">
        <w:rPr>
          <w:szCs w:val="28"/>
        </w:rPr>
        <w:t xml:space="preserve">Координацию хода выполнения Программы, в том числе определение перечней объектов, на выполнение которых планируется выделение денежных средств, осуществляет </w:t>
      </w:r>
      <w:r w:rsidR="003162D2">
        <w:rPr>
          <w:szCs w:val="28"/>
        </w:rPr>
        <w:t xml:space="preserve">заместитель </w:t>
      </w:r>
      <w:r w:rsidR="00BF5ABA">
        <w:rPr>
          <w:szCs w:val="28"/>
        </w:rPr>
        <w:t>Г</w:t>
      </w:r>
      <w:r w:rsidR="003162D2">
        <w:rPr>
          <w:szCs w:val="28"/>
        </w:rPr>
        <w:t xml:space="preserve">лавы </w:t>
      </w:r>
      <w:r w:rsidR="00BD4E41">
        <w:rPr>
          <w:szCs w:val="28"/>
        </w:rPr>
        <w:t>администрации</w:t>
      </w:r>
      <w:r w:rsidR="00BF5ABA">
        <w:rPr>
          <w:szCs w:val="28"/>
        </w:rPr>
        <w:t xml:space="preserve"> по экономике</w:t>
      </w:r>
      <w:r w:rsidRPr="00BC097C">
        <w:rPr>
          <w:szCs w:val="28"/>
        </w:rPr>
        <w:t>.</w:t>
      </w:r>
    </w:p>
    <w:p w:rsidR="003D476B" w:rsidRPr="004C419B" w:rsidRDefault="003D476B" w:rsidP="00477083">
      <w:pPr>
        <w:numPr>
          <w:ilvl w:val="0"/>
          <w:numId w:val="14"/>
        </w:num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Контроль за ходом реализации Программы</w:t>
      </w:r>
    </w:p>
    <w:p w:rsidR="00C21D3B" w:rsidRDefault="003D476B" w:rsidP="004770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Целевое использование средств обеспечивают исполнители мероприятий программы.</w:t>
      </w:r>
    </w:p>
    <w:p w:rsidR="003D476B" w:rsidRDefault="003D476B" w:rsidP="00477083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Контроль за использованием средств местного бюджета осуществляет Управление финансами администрации городского округа Кинель.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0231FC" w:rsidRDefault="00635C27" w:rsidP="000231FC">
      <w:pPr>
        <w:ind w:left="10773"/>
        <w:jc w:val="center"/>
        <w:rPr>
          <w:szCs w:val="28"/>
        </w:rPr>
      </w:pPr>
      <w:r>
        <w:rPr>
          <w:szCs w:val="28"/>
        </w:rPr>
        <w:lastRenderedPageBreak/>
        <w:t>Приложение №1</w:t>
      </w:r>
    </w:p>
    <w:p w:rsidR="001756FA" w:rsidRDefault="00635C27" w:rsidP="000231FC">
      <w:pPr>
        <w:ind w:left="1077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Layout w:type="fixed"/>
        <w:tblLook w:val="0000"/>
      </w:tblPr>
      <w:tblGrid>
        <w:gridCol w:w="535"/>
        <w:gridCol w:w="3119"/>
        <w:gridCol w:w="1254"/>
        <w:gridCol w:w="1725"/>
        <w:gridCol w:w="1407"/>
        <w:gridCol w:w="2841"/>
        <w:gridCol w:w="1997"/>
        <w:gridCol w:w="2413"/>
      </w:tblGrid>
      <w:tr w:rsidR="00024320" w:rsidRPr="00D619C4" w:rsidTr="00024320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bookmarkStart w:id="7" w:name="OLE_LINK1"/>
            <w:bookmarkStart w:id="8" w:name="OLE_LINK2"/>
            <w:r w:rsidRPr="00D619C4">
              <w:rPr>
                <w:sz w:val="24"/>
                <w:szCs w:val="24"/>
              </w:rPr>
              <w:t>№</w:t>
            </w:r>
          </w:p>
          <w:p w:rsidR="00024320" w:rsidRPr="00D619C4" w:rsidRDefault="00024320" w:rsidP="00D619C4">
            <w:pPr>
              <w:ind w:left="-114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п/п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Наименование</w:t>
            </w:r>
          </w:p>
          <w:p w:rsidR="00024320" w:rsidRPr="00D619C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Остаток сметной стоимости на 01.01.2010г., тыс.рублей</w:t>
            </w:r>
          </w:p>
        </w:tc>
        <w:tc>
          <w:tcPr>
            <w:tcW w:w="28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024320">
            <w:pPr>
              <w:ind w:left="-59" w:right="-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 и о</w:t>
            </w:r>
            <w:r w:rsidRPr="00D619C4">
              <w:rPr>
                <w:sz w:val="24"/>
                <w:szCs w:val="24"/>
              </w:rPr>
              <w:t>бъем финансирования по годам, тыс. рублей</w:t>
            </w:r>
          </w:p>
        </w:tc>
      </w:tr>
      <w:tr w:rsidR="00024320" w:rsidRPr="00D619C4" w:rsidTr="00024320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ind w:left="-57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 т.ч за счёт средств бюджета городского округа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520486" w:rsidRPr="00D619C4" w:rsidTr="00520486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6" w:rsidRPr="00D619C4" w:rsidRDefault="00520486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86" w:rsidRPr="00D619C4" w:rsidRDefault="00520486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Техническое перевооружение и корректировка проекта строящихся очистных сооружений на насосно-фильтровальной станции г.Кинеля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25 000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куб.м/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сутки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469 013,2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2010 год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2011 год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2012 год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2013 год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2014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130 504,43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88 226,13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92 488,74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99 517,89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107 479,32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5 881, 53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3 617,27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3 792,04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3 134,81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4 406,65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124 622,9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84 608,86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88 696,7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96 383,08</w:t>
            </w:r>
          </w:p>
          <w:p w:rsidR="00520486" w:rsidRPr="00D619C4" w:rsidRDefault="00520486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103 072,67</w:t>
            </w:r>
          </w:p>
        </w:tc>
      </w:tr>
      <w:tr w:rsidR="00263B0D" w:rsidRPr="00D619C4" w:rsidTr="00D619C4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0D" w:rsidRPr="00D619C4" w:rsidRDefault="00D619C4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B0D" w:rsidRPr="00D619C4" w:rsidRDefault="00263B0D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Реконструкция водопровода по ул.Промышленной в г.Кинеле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D" w:rsidRPr="00D619C4" w:rsidRDefault="00263B0D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1 100п.м.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B0D" w:rsidRPr="00D619C4" w:rsidRDefault="00D619C4" w:rsidP="00D619C4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17 447,7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B0D" w:rsidRPr="00D619C4" w:rsidRDefault="00263B0D" w:rsidP="00D432B7">
            <w:pPr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201</w:t>
            </w:r>
            <w:r w:rsidR="00D432B7">
              <w:rPr>
                <w:sz w:val="24"/>
                <w:szCs w:val="24"/>
              </w:rPr>
              <w:t>2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432B7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 </w:t>
            </w:r>
            <w:r w:rsidRPr="00D432B7">
              <w:rPr>
                <w:sz w:val="24"/>
                <w:szCs w:val="24"/>
              </w:rPr>
              <w:t>509</w:t>
            </w:r>
            <w:r>
              <w:rPr>
                <w:sz w:val="24"/>
                <w:szCs w:val="24"/>
              </w:rPr>
              <w:t>,</w:t>
            </w:r>
            <w:r w:rsidRPr="00D432B7">
              <w:rPr>
                <w:sz w:val="24"/>
                <w:szCs w:val="24"/>
              </w:rPr>
              <w:t>4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619C4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975,47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432B7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 </w:t>
            </w:r>
            <w:r w:rsidRPr="00D432B7">
              <w:rPr>
                <w:sz w:val="24"/>
                <w:szCs w:val="24"/>
              </w:rPr>
              <w:t>533</w:t>
            </w:r>
            <w:r>
              <w:rPr>
                <w:sz w:val="24"/>
                <w:szCs w:val="24"/>
              </w:rPr>
              <w:t>,</w:t>
            </w:r>
            <w:r w:rsidRPr="00D432B7">
              <w:rPr>
                <w:sz w:val="24"/>
                <w:szCs w:val="24"/>
              </w:rPr>
              <w:t>93</w:t>
            </w:r>
          </w:p>
        </w:tc>
      </w:tr>
      <w:tr w:rsidR="00D619C4" w:rsidRPr="00D619C4" w:rsidTr="00520486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4" w:rsidRPr="00D619C4" w:rsidRDefault="00D619C4" w:rsidP="00D619C4">
            <w:pPr>
              <w:ind w:left="-57" w:right="-107"/>
              <w:jc w:val="center"/>
              <w:rPr>
                <w:sz w:val="24"/>
                <w:szCs w:val="24"/>
              </w:rPr>
            </w:pPr>
            <w:r w:rsidRPr="00D619C4">
              <w:rPr>
                <w:sz w:val="24"/>
                <w:szCs w:val="24"/>
              </w:rPr>
              <w:t>3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9C4" w:rsidRPr="00D619C4" w:rsidRDefault="0002432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Перекладка участка водопровода Д600 по ул.Шоссейной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C4" w:rsidRPr="00D619C4" w:rsidRDefault="00D619C4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9C4" w:rsidRPr="00D619C4" w:rsidRDefault="0002432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5 156,0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9C4" w:rsidRPr="00D619C4" w:rsidRDefault="00024320" w:rsidP="00D43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D432B7">
              <w:rPr>
                <w:sz w:val="24"/>
                <w:szCs w:val="24"/>
              </w:rPr>
              <w:t>4 год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432B7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 </w:t>
            </w:r>
            <w:r w:rsidRPr="00D432B7">
              <w:rPr>
                <w:sz w:val="24"/>
                <w:szCs w:val="24"/>
              </w:rPr>
              <w:t>324</w:t>
            </w:r>
            <w:r>
              <w:rPr>
                <w:sz w:val="24"/>
                <w:szCs w:val="24"/>
              </w:rPr>
              <w:t>,</w:t>
            </w:r>
            <w:r w:rsidRPr="00D432B7">
              <w:rPr>
                <w:sz w:val="24"/>
                <w:szCs w:val="24"/>
              </w:rPr>
              <w:t>8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619C4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416,24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2B7" w:rsidRPr="00D619C4" w:rsidRDefault="00D432B7" w:rsidP="00D432B7">
            <w:pPr>
              <w:jc w:val="center"/>
              <w:rPr>
                <w:sz w:val="24"/>
                <w:szCs w:val="24"/>
              </w:rPr>
            </w:pPr>
            <w:r w:rsidRPr="00D432B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Pr="00D432B7">
              <w:rPr>
                <w:sz w:val="24"/>
                <w:szCs w:val="24"/>
              </w:rPr>
              <w:t>908</w:t>
            </w:r>
            <w:r>
              <w:rPr>
                <w:sz w:val="24"/>
                <w:szCs w:val="24"/>
              </w:rPr>
              <w:t>,</w:t>
            </w:r>
            <w:r w:rsidRPr="00D432B7">
              <w:rPr>
                <w:sz w:val="24"/>
                <w:szCs w:val="24"/>
              </w:rPr>
              <w:t>56</w:t>
            </w:r>
          </w:p>
        </w:tc>
      </w:tr>
      <w:tr w:rsidR="00520486" w:rsidRPr="007B23CB" w:rsidTr="00520486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486" w:rsidRPr="007B23CB" w:rsidRDefault="00520486" w:rsidP="00D619C4">
            <w:pPr>
              <w:ind w:left="-57" w:right="-10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486" w:rsidRPr="007B23CB" w:rsidRDefault="00520486" w:rsidP="00D619C4">
            <w:pPr>
              <w:jc w:val="center"/>
              <w:rPr>
                <w:b/>
                <w:sz w:val="24"/>
                <w:szCs w:val="24"/>
              </w:rPr>
            </w:pPr>
            <w:r w:rsidRPr="007B23CB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7B23CB" w:rsidRDefault="002A436E" w:rsidP="0082764F">
            <w:pPr>
              <w:jc w:val="center"/>
              <w:rPr>
                <w:b/>
                <w:sz w:val="24"/>
                <w:szCs w:val="24"/>
              </w:rPr>
            </w:pPr>
            <w:r w:rsidRPr="002A436E">
              <w:rPr>
                <w:b/>
                <w:sz w:val="24"/>
                <w:szCs w:val="24"/>
              </w:rPr>
              <w:t>546</w:t>
            </w:r>
            <w:r w:rsidR="0082764F">
              <w:rPr>
                <w:b/>
                <w:sz w:val="24"/>
                <w:szCs w:val="24"/>
              </w:rPr>
              <w:t> </w:t>
            </w:r>
            <w:r w:rsidRPr="002A436E">
              <w:rPr>
                <w:b/>
                <w:sz w:val="24"/>
                <w:szCs w:val="24"/>
              </w:rPr>
              <w:t>050</w:t>
            </w:r>
            <w:r w:rsidR="0082764F">
              <w:rPr>
                <w:b/>
                <w:sz w:val="24"/>
                <w:szCs w:val="24"/>
              </w:rPr>
              <w:t>,</w:t>
            </w:r>
            <w:r w:rsidRPr="002A436E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7B23CB" w:rsidRDefault="0082764F" w:rsidP="0082764F">
            <w:pPr>
              <w:jc w:val="center"/>
              <w:rPr>
                <w:b/>
                <w:sz w:val="24"/>
                <w:szCs w:val="24"/>
              </w:rPr>
            </w:pPr>
            <w:r w:rsidRPr="0082764F"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</w:rPr>
              <w:t> </w:t>
            </w:r>
            <w:r w:rsidRPr="0082764F">
              <w:rPr>
                <w:b/>
                <w:sz w:val="24"/>
                <w:szCs w:val="24"/>
              </w:rPr>
              <w:t>342</w:t>
            </w:r>
            <w:r>
              <w:rPr>
                <w:b/>
                <w:sz w:val="24"/>
                <w:szCs w:val="24"/>
              </w:rPr>
              <w:t>,</w:t>
            </w:r>
            <w:r w:rsidRPr="0082764F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486" w:rsidRPr="007B23CB" w:rsidRDefault="0082764F" w:rsidP="0082764F">
            <w:pPr>
              <w:jc w:val="center"/>
              <w:rPr>
                <w:b/>
                <w:sz w:val="24"/>
                <w:szCs w:val="24"/>
              </w:rPr>
            </w:pPr>
            <w:r w:rsidRPr="0082764F">
              <w:rPr>
                <w:b/>
                <w:sz w:val="24"/>
                <w:szCs w:val="24"/>
              </w:rPr>
              <w:t>523</w:t>
            </w:r>
            <w:r>
              <w:rPr>
                <w:b/>
                <w:sz w:val="24"/>
                <w:szCs w:val="24"/>
              </w:rPr>
              <w:t> </w:t>
            </w:r>
            <w:r w:rsidRPr="0082764F">
              <w:rPr>
                <w:b/>
                <w:sz w:val="24"/>
                <w:szCs w:val="24"/>
              </w:rPr>
              <w:t>826</w:t>
            </w:r>
            <w:r>
              <w:rPr>
                <w:b/>
                <w:sz w:val="24"/>
                <w:szCs w:val="24"/>
              </w:rPr>
              <w:t>,</w:t>
            </w:r>
            <w:r w:rsidRPr="0082764F">
              <w:rPr>
                <w:b/>
                <w:sz w:val="24"/>
                <w:szCs w:val="24"/>
              </w:rPr>
              <w:t>7</w:t>
            </w:r>
          </w:p>
        </w:tc>
      </w:tr>
      <w:bookmarkEnd w:id="7"/>
      <w:bookmarkEnd w:id="8"/>
    </w:tbl>
    <w:p w:rsidR="003716CF" w:rsidRPr="00520486" w:rsidRDefault="003716CF" w:rsidP="000A5F08">
      <w:pPr>
        <w:shd w:val="clear" w:color="auto" w:fill="FFFFFF"/>
        <w:jc w:val="center"/>
        <w:rPr>
          <w:b/>
          <w:szCs w:val="28"/>
        </w:rPr>
      </w:pPr>
    </w:p>
    <w:sectPr w:rsidR="003716CF" w:rsidRPr="00520486" w:rsidSect="00635C27">
      <w:pgSz w:w="16838" w:h="11906" w:orient="landscape" w:code="9"/>
      <w:pgMar w:top="1134" w:right="851" w:bottom="1134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29F" w:rsidRDefault="0059529F" w:rsidP="00F04F24">
      <w:r>
        <w:separator/>
      </w:r>
    </w:p>
  </w:endnote>
  <w:endnote w:type="continuationSeparator" w:id="1">
    <w:p w:rsidR="0059529F" w:rsidRDefault="0059529F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29F" w:rsidRDefault="0059529F" w:rsidP="00F04F24">
      <w:r>
        <w:separator/>
      </w:r>
    </w:p>
  </w:footnote>
  <w:footnote w:type="continuationSeparator" w:id="1">
    <w:p w:rsidR="0059529F" w:rsidRDefault="0059529F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5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8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5"/>
  </w:num>
  <w:num w:numId="3">
    <w:abstractNumId w:val="13"/>
  </w:num>
  <w:num w:numId="4">
    <w:abstractNumId w:val="14"/>
  </w:num>
  <w:num w:numId="5">
    <w:abstractNumId w:val="24"/>
  </w:num>
  <w:num w:numId="6">
    <w:abstractNumId w:val="9"/>
  </w:num>
  <w:num w:numId="7">
    <w:abstractNumId w:val="19"/>
  </w:num>
  <w:num w:numId="8">
    <w:abstractNumId w:val="8"/>
  </w:num>
  <w:num w:numId="9">
    <w:abstractNumId w:val="1"/>
  </w:num>
  <w:num w:numId="10">
    <w:abstractNumId w:val="5"/>
  </w:num>
  <w:num w:numId="11">
    <w:abstractNumId w:val="20"/>
  </w:num>
  <w:num w:numId="12">
    <w:abstractNumId w:val="27"/>
  </w:num>
  <w:num w:numId="13">
    <w:abstractNumId w:val="22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"/>
  </w:num>
  <w:num w:numId="18">
    <w:abstractNumId w:val="16"/>
  </w:num>
  <w:num w:numId="19">
    <w:abstractNumId w:val="23"/>
  </w:num>
  <w:num w:numId="20">
    <w:abstractNumId w:val="25"/>
  </w:num>
  <w:num w:numId="21">
    <w:abstractNumId w:val="18"/>
  </w:num>
  <w:num w:numId="22">
    <w:abstractNumId w:val="10"/>
  </w:num>
  <w:num w:numId="23">
    <w:abstractNumId w:val="2"/>
  </w:num>
  <w:num w:numId="24">
    <w:abstractNumId w:val="30"/>
  </w:num>
  <w:num w:numId="25">
    <w:abstractNumId w:val="26"/>
  </w:num>
  <w:num w:numId="26">
    <w:abstractNumId w:val="4"/>
  </w:num>
  <w:num w:numId="27">
    <w:abstractNumId w:val="17"/>
  </w:num>
  <w:num w:numId="28">
    <w:abstractNumId w:val="31"/>
  </w:num>
  <w:num w:numId="29">
    <w:abstractNumId w:val="21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231FC"/>
    <w:rsid w:val="00024320"/>
    <w:rsid w:val="00027749"/>
    <w:rsid w:val="00033823"/>
    <w:rsid w:val="0003434A"/>
    <w:rsid w:val="00035136"/>
    <w:rsid w:val="00041FEC"/>
    <w:rsid w:val="00044ECB"/>
    <w:rsid w:val="000524A8"/>
    <w:rsid w:val="000678A7"/>
    <w:rsid w:val="00070C98"/>
    <w:rsid w:val="00097917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427A2"/>
    <w:rsid w:val="00172FD3"/>
    <w:rsid w:val="001756FA"/>
    <w:rsid w:val="00184AED"/>
    <w:rsid w:val="00192D72"/>
    <w:rsid w:val="001A3F73"/>
    <w:rsid w:val="001B33AA"/>
    <w:rsid w:val="001B4536"/>
    <w:rsid w:val="001B67BE"/>
    <w:rsid w:val="001C176A"/>
    <w:rsid w:val="001D76DD"/>
    <w:rsid w:val="002002F4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3B0D"/>
    <w:rsid w:val="0027514B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15AD1"/>
    <w:rsid w:val="003162D2"/>
    <w:rsid w:val="003170E8"/>
    <w:rsid w:val="0032789C"/>
    <w:rsid w:val="00333190"/>
    <w:rsid w:val="00350E51"/>
    <w:rsid w:val="003526E3"/>
    <w:rsid w:val="003716CF"/>
    <w:rsid w:val="00376704"/>
    <w:rsid w:val="0038254B"/>
    <w:rsid w:val="003933B5"/>
    <w:rsid w:val="003A455B"/>
    <w:rsid w:val="003D476B"/>
    <w:rsid w:val="003D52D9"/>
    <w:rsid w:val="003F004A"/>
    <w:rsid w:val="003F16F2"/>
    <w:rsid w:val="003F251B"/>
    <w:rsid w:val="004121EA"/>
    <w:rsid w:val="00412CBC"/>
    <w:rsid w:val="00425247"/>
    <w:rsid w:val="00463841"/>
    <w:rsid w:val="004675CC"/>
    <w:rsid w:val="004712F0"/>
    <w:rsid w:val="004729AC"/>
    <w:rsid w:val="0047356C"/>
    <w:rsid w:val="00477083"/>
    <w:rsid w:val="004963C8"/>
    <w:rsid w:val="004A2C14"/>
    <w:rsid w:val="004A3273"/>
    <w:rsid w:val="004A4CA5"/>
    <w:rsid w:val="004A56AA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470D7"/>
    <w:rsid w:val="00575CAB"/>
    <w:rsid w:val="00580583"/>
    <w:rsid w:val="0059509F"/>
    <w:rsid w:val="0059529F"/>
    <w:rsid w:val="00595A78"/>
    <w:rsid w:val="005A7AC0"/>
    <w:rsid w:val="005B1202"/>
    <w:rsid w:val="005D69A8"/>
    <w:rsid w:val="005E4CD2"/>
    <w:rsid w:val="005F2E35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6CA1"/>
    <w:rsid w:val="006628FB"/>
    <w:rsid w:val="006718EA"/>
    <w:rsid w:val="0069546C"/>
    <w:rsid w:val="006A1FA6"/>
    <w:rsid w:val="006A2909"/>
    <w:rsid w:val="006C217C"/>
    <w:rsid w:val="006C2243"/>
    <w:rsid w:val="006D6A74"/>
    <w:rsid w:val="006D72F0"/>
    <w:rsid w:val="006E0B29"/>
    <w:rsid w:val="006F6F0E"/>
    <w:rsid w:val="007544CD"/>
    <w:rsid w:val="00763F1A"/>
    <w:rsid w:val="00771868"/>
    <w:rsid w:val="0079070D"/>
    <w:rsid w:val="007A2D1F"/>
    <w:rsid w:val="007A6F17"/>
    <w:rsid w:val="007B1D8B"/>
    <w:rsid w:val="007B23CB"/>
    <w:rsid w:val="007C1F64"/>
    <w:rsid w:val="007C770A"/>
    <w:rsid w:val="007D5682"/>
    <w:rsid w:val="007E09B8"/>
    <w:rsid w:val="007E1E4C"/>
    <w:rsid w:val="008049B0"/>
    <w:rsid w:val="0081199B"/>
    <w:rsid w:val="008242DC"/>
    <w:rsid w:val="00824895"/>
    <w:rsid w:val="00824E93"/>
    <w:rsid w:val="0082764F"/>
    <w:rsid w:val="00844946"/>
    <w:rsid w:val="00852F9B"/>
    <w:rsid w:val="00887FB0"/>
    <w:rsid w:val="00890B72"/>
    <w:rsid w:val="0089673D"/>
    <w:rsid w:val="008A086B"/>
    <w:rsid w:val="008A6BB5"/>
    <w:rsid w:val="008C4C69"/>
    <w:rsid w:val="008D40B5"/>
    <w:rsid w:val="008E075A"/>
    <w:rsid w:val="008F246D"/>
    <w:rsid w:val="0092228F"/>
    <w:rsid w:val="00924F84"/>
    <w:rsid w:val="00925795"/>
    <w:rsid w:val="009444B5"/>
    <w:rsid w:val="009502D2"/>
    <w:rsid w:val="00953E44"/>
    <w:rsid w:val="00973EA0"/>
    <w:rsid w:val="0099182F"/>
    <w:rsid w:val="00991C67"/>
    <w:rsid w:val="00993E29"/>
    <w:rsid w:val="009A1269"/>
    <w:rsid w:val="009A5DC9"/>
    <w:rsid w:val="009C1D06"/>
    <w:rsid w:val="009D0611"/>
    <w:rsid w:val="009E26D2"/>
    <w:rsid w:val="009F3C6E"/>
    <w:rsid w:val="00A01CDD"/>
    <w:rsid w:val="00A27347"/>
    <w:rsid w:val="00A340EF"/>
    <w:rsid w:val="00A47431"/>
    <w:rsid w:val="00A67B2F"/>
    <w:rsid w:val="00A77158"/>
    <w:rsid w:val="00AA2622"/>
    <w:rsid w:val="00AA438F"/>
    <w:rsid w:val="00AA5F91"/>
    <w:rsid w:val="00AA7765"/>
    <w:rsid w:val="00AB154A"/>
    <w:rsid w:val="00AC11BC"/>
    <w:rsid w:val="00AC5284"/>
    <w:rsid w:val="00AE1AD1"/>
    <w:rsid w:val="00AE7C81"/>
    <w:rsid w:val="00AF1B3D"/>
    <w:rsid w:val="00AF47E9"/>
    <w:rsid w:val="00B02354"/>
    <w:rsid w:val="00B067ED"/>
    <w:rsid w:val="00B136E1"/>
    <w:rsid w:val="00B54CA9"/>
    <w:rsid w:val="00B8367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1AE4"/>
    <w:rsid w:val="00C21D3B"/>
    <w:rsid w:val="00C22296"/>
    <w:rsid w:val="00C466B0"/>
    <w:rsid w:val="00C53238"/>
    <w:rsid w:val="00C561B7"/>
    <w:rsid w:val="00C603C9"/>
    <w:rsid w:val="00C62AEE"/>
    <w:rsid w:val="00C62E4B"/>
    <w:rsid w:val="00C6346C"/>
    <w:rsid w:val="00C736D4"/>
    <w:rsid w:val="00C813B1"/>
    <w:rsid w:val="00C81959"/>
    <w:rsid w:val="00C91EA4"/>
    <w:rsid w:val="00CA6DC2"/>
    <w:rsid w:val="00CB2CEA"/>
    <w:rsid w:val="00CC4A92"/>
    <w:rsid w:val="00CC55DA"/>
    <w:rsid w:val="00CE2F30"/>
    <w:rsid w:val="00CE40A5"/>
    <w:rsid w:val="00CF51C9"/>
    <w:rsid w:val="00CF6080"/>
    <w:rsid w:val="00CF7AB0"/>
    <w:rsid w:val="00D0018C"/>
    <w:rsid w:val="00D24304"/>
    <w:rsid w:val="00D37135"/>
    <w:rsid w:val="00D37602"/>
    <w:rsid w:val="00D41D22"/>
    <w:rsid w:val="00D432B7"/>
    <w:rsid w:val="00D619C4"/>
    <w:rsid w:val="00D62ED9"/>
    <w:rsid w:val="00D6645C"/>
    <w:rsid w:val="00D75AB2"/>
    <w:rsid w:val="00D820A3"/>
    <w:rsid w:val="00D87460"/>
    <w:rsid w:val="00DA22C0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450C2"/>
    <w:rsid w:val="00E45884"/>
    <w:rsid w:val="00E61F37"/>
    <w:rsid w:val="00E623BB"/>
    <w:rsid w:val="00E667DA"/>
    <w:rsid w:val="00E7051B"/>
    <w:rsid w:val="00E82F52"/>
    <w:rsid w:val="00E84A89"/>
    <w:rsid w:val="00E96887"/>
    <w:rsid w:val="00EA1BAD"/>
    <w:rsid w:val="00EA2E66"/>
    <w:rsid w:val="00EC5BBB"/>
    <w:rsid w:val="00EE60E1"/>
    <w:rsid w:val="00EE7619"/>
    <w:rsid w:val="00F04F24"/>
    <w:rsid w:val="00F348CB"/>
    <w:rsid w:val="00F5734C"/>
    <w:rsid w:val="00F60656"/>
    <w:rsid w:val="00F723B4"/>
    <w:rsid w:val="00F72992"/>
    <w:rsid w:val="00FA4334"/>
    <w:rsid w:val="00FB3E35"/>
    <w:rsid w:val="00FC2405"/>
    <w:rsid w:val="00FD579F"/>
    <w:rsid w:val="00FD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9CED8-EA97-4EB8-ABB0-662FE7FAE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603</TotalTime>
  <Pages>1</Pages>
  <Words>1832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Индерейкин</cp:lastModifiedBy>
  <cp:revision>36</cp:revision>
  <cp:lastPrinted>2010-04-16T03:37:00Z</cp:lastPrinted>
  <dcterms:created xsi:type="dcterms:W3CDTF">2010-04-06T11:13:00Z</dcterms:created>
  <dcterms:modified xsi:type="dcterms:W3CDTF">2010-11-23T07:56:00Z</dcterms:modified>
</cp:coreProperties>
</file>