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4" w:rsidRDefault="0081313C" w:rsidP="00505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05FF4" w:rsidRPr="00473E14" w:rsidRDefault="00E1227C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="00473E1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Мероприятия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дорожной карты городского округа Кинел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>ь Самарской области, реализуемые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достижения           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запланированных значений показателей доступности для инвалидов объектов и услуг </w:t>
      </w:r>
    </w:p>
    <w:p w:rsidR="00505FF4" w:rsidRPr="00473E14" w:rsidRDefault="00505FF4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505FF4" w:rsidRPr="00473E14" w:rsidRDefault="00505FF4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535"/>
        <w:gridCol w:w="108"/>
        <w:gridCol w:w="3289"/>
        <w:gridCol w:w="108"/>
        <w:gridCol w:w="2727"/>
        <w:gridCol w:w="108"/>
        <w:gridCol w:w="1888"/>
        <w:gridCol w:w="281"/>
        <w:gridCol w:w="2259"/>
      </w:tblGrid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05FF4" w:rsidTr="00505FF4"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 инфраструктуры, (транспортных средств, связи и информации), включая оборудование объектов необходимыми приспособлениями</w:t>
            </w: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4E5F29" w:rsidRPr="00FA3AA1">
              <w:rPr>
                <w:rFonts w:ascii="Times New Roman" w:eastAsia="Times New Roman" w:hAnsi="Times New Roman"/>
                <w:bCs/>
                <w:color w:val="000000"/>
              </w:rPr>
              <w:t>.1.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FA3AA1" w:rsidRDefault="004E5F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A3AA1">
              <w:rPr>
                <w:rFonts w:ascii="Times New Roman" w:hAnsi="Times New Roman"/>
                <w:bCs/>
              </w:rPr>
              <w:t xml:space="preserve">Проведение паспортизации </w:t>
            </w:r>
            <w:r w:rsidR="00505FF4" w:rsidRPr="00FA3AA1">
              <w:rPr>
                <w:rFonts w:ascii="Times New Roman" w:hAnsi="Times New Roman"/>
                <w:bCs/>
              </w:rPr>
              <w:t xml:space="preserve">социально-значимых </w:t>
            </w:r>
            <w:proofErr w:type="gramStart"/>
            <w:r w:rsidR="00505FF4" w:rsidRPr="00FA3AA1">
              <w:rPr>
                <w:rFonts w:ascii="Times New Roman" w:hAnsi="Times New Roman"/>
                <w:bCs/>
              </w:rPr>
              <w:t>объектов</w:t>
            </w:r>
            <w:proofErr w:type="gramEnd"/>
            <w:r w:rsidR="00505FF4" w:rsidRPr="00FA3AA1">
              <w:rPr>
                <w:rFonts w:ascii="Times New Roman" w:hAnsi="Times New Roman"/>
                <w:bCs/>
              </w:rPr>
              <w:t xml:space="preserve"> в которых гражданам предоставляются услуги, на соответствие требований действующих строительных норм и правил. </w:t>
            </w:r>
          </w:p>
          <w:p w:rsidR="00505FF4" w:rsidRPr="00FA3AA1" w:rsidRDefault="00505FF4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4E5F2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>МКУ «Управление социальной защиты населения городского округа Кинель</w:t>
            </w:r>
            <w:r w:rsidR="00A163B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>Самарскй</w:t>
            </w:r>
            <w:proofErr w:type="spellEnd"/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 xml:space="preserve"> области»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FA3AA1" w:rsidRDefault="004E5F2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 xml:space="preserve">постоянно </w:t>
            </w:r>
          </w:p>
          <w:p w:rsidR="00505FF4" w:rsidRPr="00FA3AA1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9B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>Системотизация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информации о доступности объектов и услуг в приоритетных для инв</w:t>
            </w:r>
            <w:r w:rsidR="00FA3AA1"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>алидов сферах жизнедеятельности; размещение информации и доступности  приоритетного объекта социальной инфраструктуры на карте доступности объектов; разработка мероприятий по адаптации  объектов социальной инфраструктуры и развития  услуг с учетом  потребностей инвалидов и других маломобильных групп населения</w:t>
            </w:r>
            <w:r w:rsidR="00FA3AA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9E76F8" w:rsidTr="00543D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9B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505F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 w:rsidP="00FA3AA1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Внесение </w:t>
            </w:r>
            <w:r w:rsidR="00FA3AA1">
              <w:rPr>
                <w:rFonts w:ascii="Times New Roman" w:hAnsi="Times New Roman"/>
                <w:bCs/>
              </w:rPr>
              <w:t xml:space="preserve">сведений, </w:t>
            </w:r>
            <w:r w:rsidR="00A163B4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изменений</w:t>
            </w:r>
            <w:r w:rsidR="00A163B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в паспорта </w:t>
            </w:r>
            <w:r>
              <w:rPr>
                <w:rFonts w:ascii="Times New Roman" w:hAnsi="Times New Roman"/>
                <w:bCs/>
              </w:rPr>
              <w:lastRenderedPageBreak/>
              <w:t>доступности</w:t>
            </w:r>
            <w:r w:rsidR="00E95A61">
              <w:rPr>
                <w:rFonts w:ascii="Times New Roman" w:hAnsi="Times New Roman"/>
                <w:bCs/>
              </w:rPr>
              <w:t xml:space="preserve"> и размещение в </w:t>
            </w:r>
            <w:r w:rsidR="00FA3AA1">
              <w:rPr>
                <w:rFonts w:ascii="Times New Roman" w:hAnsi="Times New Roman"/>
                <w:bCs/>
              </w:rPr>
              <w:t xml:space="preserve"> геоинформационной системе «Доступная среда»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4E5F2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5F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МКУ «Управление социальной защиты </w:t>
            </w:r>
            <w:r w:rsidRPr="004E5F2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населения городского округа Кинель</w:t>
            </w:r>
            <w:r w:rsidR="00A163B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E5F29">
              <w:rPr>
                <w:rFonts w:ascii="Times New Roman" w:eastAsia="Times New Roman" w:hAnsi="Times New Roman" w:cs="Times New Roman"/>
                <w:bCs/>
                <w:color w:val="000000"/>
              </w:rPr>
              <w:t>Самарск</w:t>
            </w:r>
            <w:r w:rsidR="00A163B4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4E5F29">
              <w:rPr>
                <w:rFonts w:ascii="Times New Roman" w:eastAsia="Times New Roman" w:hAnsi="Times New Roman" w:cs="Times New Roman"/>
                <w:bCs/>
                <w:color w:val="000000"/>
              </w:rPr>
              <w:t>й области»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постоянно       </w:t>
            </w:r>
            <w:r w:rsidR="00505F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 мере проведения работ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информации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степени доступности объектов.</w:t>
            </w:r>
          </w:p>
        </w:tc>
      </w:tr>
      <w:tr w:rsidR="009E76F8" w:rsidTr="00543D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Обустройство объектов для МГН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социальную интеграцию на 2013-2015</w:t>
            </w:r>
            <w:r w:rsidRPr="00543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городского округа Кинель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9E76F8" w:rsidTr="00FA3AA1">
        <w:trPr>
          <w:trHeight w:val="1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9B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543D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F53595">
              <w:rPr>
                <w:rFonts w:ascii="Times New Roman" w:hAnsi="Times New Roman"/>
                <w:bCs/>
              </w:rPr>
              <w:t>бустройство</w:t>
            </w:r>
            <w:r>
              <w:rPr>
                <w:rFonts w:ascii="Times New Roman" w:hAnsi="Times New Roman"/>
                <w:bCs/>
              </w:rPr>
              <w:t xml:space="preserve"> и прове</w:t>
            </w:r>
            <w:r w:rsidR="00F53595">
              <w:rPr>
                <w:rFonts w:ascii="Times New Roman" w:hAnsi="Times New Roman"/>
                <w:bCs/>
              </w:rPr>
              <w:t>дение ремонтных работ на объектах для МГН</w:t>
            </w:r>
            <w:r>
              <w:rPr>
                <w:rFonts w:ascii="Times New Roman" w:hAnsi="Times New Roman"/>
                <w:bCs/>
              </w:rPr>
              <w:t xml:space="preserve">, в том числе:  </w:t>
            </w:r>
          </w:p>
          <w:p w:rsidR="00505FF4" w:rsidRDefault="00505FF4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40" w:lineRule="auto"/>
              <w:ind w:right="-312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2016-2020 годы»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B4" w:rsidRDefault="00543D5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43D56">
              <w:rPr>
                <w:rFonts w:ascii="Times New Roman" w:eastAsia="Times New Roman" w:hAnsi="Times New Roman"/>
                <w:bCs/>
                <w:color w:val="000000"/>
              </w:rPr>
              <w:t>Администрация городского округа Кинель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Руководители   учреждений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объекты социальной защиты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2016 -2018 годы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объекты культуры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2016 -2019 годы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объекты образования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2016 -2018 годы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объекты физической культуры и спорта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A1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 w:rsidP="00B95C78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Приобретение и установка сре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дств  св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язи, информации и сигнализации (звуковые, световые, тактильные), тактильных табличек, тактильных мнемосхем, упрощающих ориентацию инвалидов с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нарушением слуха и зрения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lastRenderedPageBreak/>
              <w:t xml:space="preserve"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</w:t>
            </w:r>
            <w:r>
              <w:lastRenderedPageBreak/>
              <w:t>здоровья и их социальную интеграцию на 2016-2020 годы»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Руководители    учреждений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05FF4" w:rsidRDefault="00505FF4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2018-2020 годы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Получение качественной услуги (доступность для всех категорий инвалидов и других маломобильных групп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населения)</w:t>
            </w:r>
          </w:p>
        </w:tc>
      </w:tr>
      <w:tr w:rsid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 w:rsidP="00B95C78">
            <w:pPr>
              <w:spacing w:after="160" w:line="25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Анализ положения дел в сфере доступной среды жизнедеятельности для маломобильных групп населения в городском округе Кинель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spacing w:after="160" w:line="256" w:lineRule="auto"/>
            </w:pPr>
            <w:r>
              <w:t>Закон Самарской области от 10.02.2009 № 7-ГД «Об обеспечении беспрепятственного доступа  маломобильных граждан к объектам социальной, транспортной и инженерной инфраструктур информации и связи в Самарской области»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1796D">
              <w:rPr>
                <w:rFonts w:ascii="Times New Roman" w:eastAsia="Times New Roman" w:hAnsi="Times New Roman"/>
                <w:bCs/>
                <w:color w:val="000000"/>
              </w:rPr>
              <w:t>Администрация городского округа Кинель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Ежегодно до 1 февраля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Предоставление информации о состоянии дел по созданию </w:t>
            </w:r>
            <w:r w:rsidR="00D330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доступной среды жизнедеятельности для МГН в городском округе Кинель</w:t>
            </w:r>
          </w:p>
        </w:tc>
      </w:tr>
      <w:tr w:rsidR="00505FF4" w:rsidRPr="009E76F8" w:rsidTr="00505FF4"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05FF4" w:rsidRPr="009E76F8" w:rsidRDefault="00505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Раздел </w:t>
            </w:r>
            <w:r w:rsidRPr="009E76F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II</w:t>
            </w: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E76F8" w:rsidRPr="009E76F8" w:rsidTr="000443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E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2.1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9E76F8" w:rsidRDefault="0004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43073F" w:rsidRDefault="00D8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3073F">
              <w:rPr>
                <w:rFonts w:ascii="Times New Roman" w:eastAsia="Times New Roman" w:hAnsi="Times New Roman" w:cs="Times New Roman"/>
                <w:bCs/>
                <w:color w:val="000000"/>
              </w:rPr>
              <w:t>Закон Российской Федерации от 01.12.2014 №419-ФЗ «О внесении изменений в законодательные акты Российской Федерации 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0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4331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городского округа Кинель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04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июля 2016года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04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Предоставление муниципальных услуг в    соответствии с административными регламентами предоставления муниципальных услуг. Включающие в себя  требования к обеспечению условий доступности для инвалидов</w:t>
            </w:r>
          </w:p>
        </w:tc>
      </w:tr>
      <w:tr w:rsidR="009E76F8" w:rsidRP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64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2.2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E76F8" w:rsidP="009E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Проведение обучения специалистов, работающих с инвалидами, а также иных организаций, оказывающих услуги населению, по вопросам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964A2B" w:rsidRDefault="009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4A2B">
              <w:rPr>
                <w:rFonts w:ascii="Times New Roman" w:eastAsia="Times New Roman" w:hAnsi="Times New Roman" w:cs="Times New Roman"/>
                <w:bCs/>
                <w:color w:val="000000"/>
              </w:rPr>
              <w:t>Поручение первого вице-губернатора- председателя Правительства Самарской области А.П. Нефедова от 02.07.2015 № 6-56/1697 (п.7)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B4" w:rsidRDefault="009E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Администрация городского округа Кинель</w:t>
            </w: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Руководители учреждений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E76F8">
              <w:rPr>
                <w:rFonts w:ascii="Times New Roman" w:hAnsi="Times New Roman"/>
                <w:color w:val="000000"/>
              </w:rPr>
              <w:t>2017-2019годы.</w:t>
            </w: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76F8">
              <w:rPr>
                <w:rFonts w:ascii="Times New Roman" w:hAnsi="Times New Roman"/>
                <w:color w:val="000000"/>
              </w:rPr>
              <w:t>по мере комплектования групп на обучение.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E76F8" w:rsidP="009E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Обучение специалистов работающих с инвалидами, п</w:t>
            </w:r>
            <w:r w:rsidR="00505FF4" w:rsidRPr="009E76F8">
              <w:rPr>
                <w:rFonts w:ascii="Times New Roman" w:eastAsia="Times New Roman" w:hAnsi="Times New Roman"/>
                <w:bCs/>
                <w:color w:val="000000"/>
              </w:rPr>
              <w:t xml:space="preserve">олучение качественной услуги для инвалидов </w:t>
            </w:r>
          </w:p>
        </w:tc>
      </w:tr>
    </w:tbl>
    <w:p w:rsidR="002B4A38" w:rsidRPr="009E76F8" w:rsidRDefault="002B4A38"/>
    <w:sectPr w:rsidR="002B4A38" w:rsidRPr="009E76F8" w:rsidSect="00A163B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F4"/>
    <w:rsid w:val="00044331"/>
    <w:rsid w:val="002B4A38"/>
    <w:rsid w:val="0043073F"/>
    <w:rsid w:val="00473E14"/>
    <w:rsid w:val="004E5F29"/>
    <w:rsid w:val="00505FF4"/>
    <w:rsid w:val="00543D56"/>
    <w:rsid w:val="0081313C"/>
    <w:rsid w:val="008449D1"/>
    <w:rsid w:val="00963B16"/>
    <w:rsid w:val="00964A2B"/>
    <w:rsid w:val="009B45C6"/>
    <w:rsid w:val="009E76F8"/>
    <w:rsid w:val="00A163B4"/>
    <w:rsid w:val="00A1796D"/>
    <w:rsid w:val="00B64A53"/>
    <w:rsid w:val="00B95C78"/>
    <w:rsid w:val="00D33073"/>
    <w:rsid w:val="00D83189"/>
    <w:rsid w:val="00E1227C"/>
    <w:rsid w:val="00E95A61"/>
    <w:rsid w:val="00F53595"/>
    <w:rsid w:val="00FA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16</cp:revision>
  <dcterms:created xsi:type="dcterms:W3CDTF">2015-09-10T07:49:00Z</dcterms:created>
  <dcterms:modified xsi:type="dcterms:W3CDTF">2015-09-23T05:53:00Z</dcterms:modified>
</cp:coreProperties>
</file>