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</w:t>
      </w:r>
      <w:r w:rsidR="003F226F" w:rsidRPr="003F226F">
        <w:rPr>
          <w:rFonts w:ascii="Times New Roman" w:hAnsi="Times New Roman" w:cs="Times New Roman"/>
          <w:sz w:val="28"/>
          <w:szCs w:val="28"/>
        </w:rPr>
        <w:t>«</w:t>
      </w:r>
      <w:r w:rsidR="00170474" w:rsidRPr="00170474">
        <w:rPr>
          <w:rFonts w:ascii="Times New Roman" w:hAnsi="Times New Roman" w:cs="Times New Roman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B1898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  <w:u w:val="single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25E9B">
        <w:rPr>
          <w:rFonts w:ascii="Times New Roman" w:hAnsi="Times New Roman" w:cs="Times New Roman"/>
          <w:sz w:val="28"/>
          <w:szCs w:val="28"/>
        </w:rPr>
        <w:t>05.12.2018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25E9B">
        <w:rPr>
          <w:rFonts w:ascii="Times New Roman" w:hAnsi="Times New Roman" w:cs="Times New Roman"/>
          <w:sz w:val="28"/>
          <w:szCs w:val="28"/>
        </w:rPr>
        <w:t>18.12.2018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2738FD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FD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 публичной власти или сведения об их изменении проектом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A25E9B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9B">
        <w:rPr>
          <w:rFonts w:ascii="Times New Roman" w:hAnsi="Times New Roman" w:cs="Times New Roman"/>
          <w:sz w:val="28"/>
          <w:szCs w:val="28"/>
          <w:u w:val="single"/>
        </w:rPr>
        <w:t xml:space="preserve">Принятие решения </w:t>
      </w:r>
      <w:r w:rsidR="00170927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1704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70474" w:rsidRPr="00170474">
        <w:rPr>
          <w:rFonts w:ascii="Times New Roman" w:hAnsi="Times New Roman" w:cs="Times New Roman"/>
          <w:sz w:val="28"/>
          <w:szCs w:val="28"/>
          <w:u w:val="single"/>
        </w:rPr>
        <w:t>еревод</w:t>
      </w:r>
      <w:r w:rsidR="00170474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="00170474" w:rsidRPr="00170474">
        <w:rPr>
          <w:rFonts w:ascii="Times New Roman" w:hAnsi="Times New Roman" w:cs="Times New Roman"/>
          <w:sz w:val="28"/>
          <w:szCs w:val="28"/>
          <w:u w:val="single"/>
        </w:rPr>
        <w:t xml:space="preserve"> земельных участков из одной категории в другую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BB1898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="00E32136"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B189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898">
              <w:rPr>
                <w:rFonts w:ascii="Times New Roman" w:hAnsi="Times New Roman"/>
                <w:sz w:val="22"/>
                <w:szCs w:val="22"/>
              </w:rPr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BB1898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B1898">
        <w:rPr>
          <w:rFonts w:ascii="Times New Roman" w:hAnsi="Times New Roman"/>
          <w:sz w:val="28"/>
          <w:szCs w:val="28"/>
        </w:rPr>
        <w:t>»;</w:t>
      </w:r>
      <w:r w:rsidR="008D6DAB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 xml:space="preserve">3.6. Индикаторы достижения целей предлагаемого правового </w:t>
            </w:r>
            <w:r w:rsidRPr="00047A22">
              <w:rPr>
                <w:rFonts w:ascii="Times New Roman" w:hAnsi="Times New Roman" w:cs="Times New Roman"/>
                <w:szCs w:val="28"/>
              </w:rPr>
              <w:lastRenderedPageBreak/>
              <w:t>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lastRenderedPageBreak/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 xml:space="preserve">3.8. Целевые значения индикаторов по </w:t>
            </w:r>
            <w:r w:rsidRPr="00047A22">
              <w:rPr>
                <w:rFonts w:ascii="Times New Roman" w:hAnsi="Times New Roman" w:cs="Times New Roman"/>
                <w:szCs w:val="28"/>
              </w:rPr>
              <w:lastRenderedPageBreak/>
              <w:t>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BB1898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ab/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BB1898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обращений юридических лиц независимо от их организационно-правовых форм, индивидуальных предпринимателей и иные физических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BB1898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Шт.</w:t>
            </w:r>
            <w:r w:rsidR="00E021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BB1898" w:rsidRDefault="00BB1898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отсут</w:t>
      </w:r>
      <w:r w:rsidR="0013535D">
        <w:rPr>
          <w:rFonts w:ascii="Times New Roman" w:hAnsi="Times New Roman" w:cs="Times New Roman"/>
          <w:sz w:val="28"/>
          <w:szCs w:val="28"/>
          <w:u w:val="single"/>
        </w:rPr>
        <w:t>ству</w:t>
      </w:r>
      <w:r w:rsidRPr="00BB1898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5F1814" w:rsidRPr="00BB1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738FD" w:rsidRPr="002738FD">
              <w:rPr>
                <w:rFonts w:ascii="Times New Roman" w:hAnsi="Times New Roman"/>
                <w:sz w:val="24"/>
                <w:szCs w:val="24"/>
              </w:rPr>
              <w:t xml:space="preserve">изические лица, </w:t>
            </w:r>
          </w:p>
          <w:p w:rsid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FC0AFD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13535D" w:rsidRPr="009F705B" w:rsidTr="0013535D">
        <w:trPr>
          <w:trHeight w:val="52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535D" w:rsidRPr="00957D1D" w:rsidTr="0013535D">
        <w:trPr>
          <w:trHeight w:val="3342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</w:t>
            </w:r>
          </w:p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957D1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допускается требовать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      </w:r>
          </w:p>
          <w:p w:rsidR="0013535D" w:rsidRPr="002E52DF" w:rsidRDefault="0013535D" w:rsidP="0013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 № 210-ФЗ «Об организации предоставления государственных и муниципальных услуг»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      </w:r>
          </w:p>
          <w:p w:rsidR="0013535D" w:rsidRPr="00832178" w:rsidRDefault="0013535D" w:rsidP="0013535D">
            <w:pPr>
              <w:jc w:val="both"/>
              <w:rPr>
                <w:rFonts w:ascii="Times New Roman" w:hAnsi="Times New Roman" w:cs="Times New Roman"/>
              </w:rPr>
            </w:pP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многофункциональным центром либо организацией,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2178" w:rsidRDefault="0083217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Качественная характеристика не меняется,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13535D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35D">
        <w:rPr>
          <w:rFonts w:ascii="Times New Roman" w:hAnsi="Times New Roman" w:cs="Times New Roman"/>
          <w:sz w:val="28"/>
          <w:szCs w:val="28"/>
          <w:u w:val="single"/>
        </w:rPr>
        <w:t>принятия проекта нормативного правового акта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225C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«___»_______________201</w:t>
      </w:r>
      <w:r w:rsidR="005E1C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8791A"/>
    <w:rsid w:val="000F6221"/>
    <w:rsid w:val="001061D7"/>
    <w:rsid w:val="0013535D"/>
    <w:rsid w:val="00154B2A"/>
    <w:rsid w:val="00170474"/>
    <w:rsid w:val="00170677"/>
    <w:rsid w:val="00170927"/>
    <w:rsid w:val="001B1199"/>
    <w:rsid w:val="001B7041"/>
    <w:rsid w:val="001E66F5"/>
    <w:rsid w:val="001F4A54"/>
    <w:rsid w:val="00235037"/>
    <w:rsid w:val="002738FD"/>
    <w:rsid w:val="00280B69"/>
    <w:rsid w:val="00291212"/>
    <w:rsid w:val="002C2032"/>
    <w:rsid w:val="002E52E6"/>
    <w:rsid w:val="0031278A"/>
    <w:rsid w:val="0031631B"/>
    <w:rsid w:val="00325706"/>
    <w:rsid w:val="00341F5E"/>
    <w:rsid w:val="003423D6"/>
    <w:rsid w:val="0036246F"/>
    <w:rsid w:val="00362FA8"/>
    <w:rsid w:val="00366A89"/>
    <w:rsid w:val="00383A95"/>
    <w:rsid w:val="0038449E"/>
    <w:rsid w:val="00385D03"/>
    <w:rsid w:val="003F226F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E1C3D"/>
    <w:rsid w:val="005F1814"/>
    <w:rsid w:val="005F3074"/>
    <w:rsid w:val="006168E9"/>
    <w:rsid w:val="00623488"/>
    <w:rsid w:val="00672095"/>
    <w:rsid w:val="00674E61"/>
    <w:rsid w:val="00680919"/>
    <w:rsid w:val="006F7C96"/>
    <w:rsid w:val="0070684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2093"/>
    <w:rsid w:val="00917519"/>
    <w:rsid w:val="00935361"/>
    <w:rsid w:val="00947559"/>
    <w:rsid w:val="00955269"/>
    <w:rsid w:val="00957D1D"/>
    <w:rsid w:val="009E44F4"/>
    <w:rsid w:val="009F705B"/>
    <w:rsid w:val="00A25E9B"/>
    <w:rsid w:val="00A74B39"/>
    <w:rsid w:val="00A76C15"/>
    <w:rsid w:val="00A85172"/>
    <w:rsid w:val="00A8554C"/>
    <w:rsid w:val="00AA3183"/>
    <w:rsid w:val="00AE17E7"/>
    <w:rsid w:val="00B06C96"/>
    <w:rsid w:val="00B10CD8"/>
    <w:rsid w:val="00B176AA"/>
    <w:rsid w:val="00B23166"/>
    <w:rsid w:val="00B77272"/>
    <w:rsid w:val="00B83C8A"/>
    <w:rsid w:val="00BB1898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E021F6"/>
    <w:rsid w:val="00E225C7"/>
    <w:rsid w:val="00E32136"/>
    <w:rsid w:val="00E40AE9"/>
    <w:rsid w:val="00E45FE4"/>
    <w:rsid w:val="00E81D51"/>
    <w:rsid w:val="00E92A57"/>
    <w:rsid w:val="00EB15BA"/>
    <w:rsid w:val="00EC34F2"/>
    <w:rsid w:val="00ED557E"/>
    <w:rsid w:val="00ED6206"/>
    <w:rsid w:val="00F103EC"/>
    <w:rsid w:val="00F10F54"/>
    <w:rsid w:val="00F22896"/>
    <w:rsid w:val="00F57CCF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A4B2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38D7-4B7F-449E-9FC1-74FD017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2</cp:revision>
  <cp:lastPrinted>2017-05-16T09:46:00Z</cp:lastPrinted>
  <dcterms:created xsi:type="dcterms:W3CDTF">2018-12-19T11:24:00Z</dcterms:created>
  <dcterms:modified xsi:type="dcterms:W3CDTF">2018-12-19T11:24:00Z</dcterms:modified>
</cp:coreProperties>
</file>