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05" w:type="dxa"/>
        <w:tblInd w:w="52" w:type="dxa"/>
        <w:tblLayout w:type="fixed"/>
        <w:tblLook w:val="04A0"/>
      </w:tblPr>
      <w:tblGrid>
        <w:gridCol w:w="906"/>
        <w:gridCol w:w="1699"/>
        <w:gridCol w:w="567"/>
        <w:gridCol w:w="995"/>
        <w:gridCol w:w="536"/>
        <w:gridCol w:w="4702"/>
      </w:tblGrid>
      <w:tr w:rsidR="00A47431" w:rsidTr="006D6A74">
        <w:trPr>
          <w:trHeight w:val="2340"/>
        </w:trPr>
        <w:tc>
          <w:tcPr>
            <w:tcW w:w="4703" w:type="dxa"/>
            <w:gridSpan w:val="5"/>
          </w:tcPr>
          <w:p w:rsidR="00A47431" w:rsidRDefault="00A47431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Российская Федерация</w:t>
            </w:r>
          </w:p>
          <w:p w:rsidR="00A47431" w:rsidRDefault="00A47431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Самарская область</w:t>
            </w:r>
          </w:p>
          <w:p w:rsidR="00A47431" w:rsidRDefault="00A47431">
            <w:pPr>
              <w:jc w:val="center"/>
            </w:pPr>
          </w:p>
          <w:p w:rsidR="00A47431" w:rsidRDefault="00A47431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  <w:p w:rsidR="00A47431" w:rsidRDefault="00A47431">
            <w:pPr>
              <w:jc w:val="center"/>
            </w:pPr>
            <w:r>
              <w:rPr>
                <w:sz w:val="22"/>
              </w:rPr>
              <w:t>городского округа Кинель</w:t>
            </w:r>
          </w:p>
          <w:p w:rsidR="00A47431" w:rsidRDefault="00A47431">
            <w:pPr>
              <w:jc w:val="center"/>
              <w:rPr>
                <w:sz w:val="18"/>
              </w:rPr>
            </w:pPr>
          </w:p>
          <w:p w:rsidR="00A47431" w:rsidRDefault="00A47431">
            <w:pPr>
              <w:jc w:val="center"/>
              <w:rPr>
                <w:sz w:val="18"/>
              </w:rPr>
            </w:pPr>
          </w:p>
          <w:p w:rsidR="00A47431" w:rsidRDefault="00A47431">
            <w:pPr>
              <w:keepNext/>
              <w:jc w:val="center"/>
              <w:outlineLvl w:val="0"/>
              <w:rPr>
                <w:b/>
                <w:sz w:val="32"/>
              </w:rPr>
            </w:pPr>
            <w:r>
              <w:rPr>
                <w:b/>
                <w:sz w:val="32"/>
              </w:rPr>
              <w:t>ПОСТАНОВЛЕНИЕ</w:t>
            </w:r>
          </w:p>
          <w:p w:rsidR="00A47431" w:rsidRDefault="00A47431">
            <w:pPr>
              <w:jc w:val="center"/>
            </w:pPr>
          </w:p>
        </w:tc>
        <w:tc>
          <w:tcPr>
            <w:tcW w:w="4702" w:type="dxa"/>
            <w:vMerge w:val="restart"/>
          </w:tcPr>
          <w:p w:rsidR="00A47431" w:rsidRPr="0027235E" w:rsidRDefault="00A47431" w:rsidP="00BE7088">
            <w:pPr>
              <w:ind w:firstLine="567"/>
              <w:jc w:val="right"/>
            </w:pPr>
          </w:p>
        </w:tc>
      </w:tr>
      <w:tr w:rsidR="00A47431" w:rsidTr="00A5325E">
        <w:trPr>
          <w:trHeight w:val="345"/>
        </w:trPr>
        <w:tc>
          <w:tcPr>
            <w:tcW w:w="906" w:type="dxa"/>
            <w:vAlign w:val="bottom"/>
            <w:hideMark/>
          </w:tcPr>
          <w:p w:rsidR="00A47431" w:rsidRDefault="00A47431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от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47431" w:rsidRPr="00401889" w:rsidRDefault="00401889">
            <w:pPr>
              <w:jc w:val="center"/>
              <w:rPr>
                <w:i/>
                <w:szCs w:val="28"/>
              </w:rPr>
            </w:pPr>
            <w:r>
              <w:rPr>
                <w:i/>
                <w:szCs w:val="28"/>
                <w:lang w:val="en-US"/>
              </w:rPr>
              <w:t>27</w:t>
            </w:r>
            <w:r>
              <w:rPr>
                <w:i/>
                <w:szCs w:val="28"/>
              </w:rPr>
              <w:t>.11.2012г.</w:t>
            </w:r>
          </w:p>
        </w:tc>
        <w:tc>
          <w:tcPr>
            <w:tcW w:w="567" w:type="dxa"/>
            <w:vAlign w:val="bottom"/>
            <w:hideMark/>
          </w:tcPr>
          <w:p w:rsidR="00A47431" w:rsidRDefault="00A47431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47431" w:rsidRDefault="00401889">
            <w:pPr>
              <w:jc w:val="center"/>
              <w:rPr>
                <w:i/>
                <w:szCs w:val="28"/>
              </w:rPr>
            </w:pPr>
            <w:r>
              <w:rPr>
                <w:i/>
                <w:szCs w:val="28"/>
              </w:rPr>
              <w:t>3688</w:t>
            </w:r>
          </w:p>
        </w:tc>
        <w:tc>
          <w:tcPr>
            <w:tcW w:w="536" w:type="dxa"/>
            <w:vAlign w:val="bottom"/>
          </w:tcPr>
          <w:p w:rsidR="00A47431" w:rsidRDefault="00A47431">
            <w:pPr>
              <w:jc w:val="center"/>
              <w:rPr>
                <w:szCs w:val="28"/>
              </w:rPr>
            </w:pPr>
          </w:p>
        </w:tc>
        <w:tc>
          <w:tcPr>
            <w:tcW w:w="4702" w:type="dxa"/>
            <w:vMerge/>
            <w:vAlign w:val="center"/>
            <w:hideMark/>
          </w:tcPr>
          <w:p w:rsidR="00A47431" w:rsidRDefault="00A47431"/>
        </w:tc>
      </w:tr>
      <w:tr w:rsidR="00A47431" w:rsidTr="006D6A74">
        <w:trPr>
          <w:trHeight w:val="365"/>
        </w:trPr>
        <w:tc>
          <w:tcPr>
            <w:tcW w:w="4703" w:type="dxa"/>
            <w:gridSpan w:val="5"/>
          </w:tcPr>
          <w:p w:rsidR="00A47431" w:rsidRDefault="00A47431">
            <w:pPr>
              <w:ind w:firstLine="567"/>
              <w:jc w:val="center"/>
            </w:pPr>
          </w:p>
        </w:tc>
        <w:tc>
          <w:tcPr>
            <w:tcW w:w="4702" w:type="dxa"/>
            <w:vMerge/>
            <w:vAlign w:val="center"/>
            <w:hideMark/>
          </w:tcPr>
          <w:p w:rsidR="00A47431" w:rsidRDefault="00A47431"/>
        </w:tc>
      </w:tr>
      <w:tr w:rsidR="00C91EA4" w:rsidTr="006D6A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4702" w:type="dxa"/>
          <w:trHeight w:val="600"/>
        </w:trPr>
        <w:tc>
          <w:tcPr>
            <w:tcW w:w="47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1EA4" w:rsidRPr="00CA2771" w:rsidRDefault="00A5325E" w:rsidP="008C2730">
            <w:pPr>
              <w:spacing w:line="276" w:lineRule="auto"/>
              <w:jc w:val="both"/>
              <w:rPr>
                <w:sz w:val="24"/>
                <w:szCs w:val="28"/>
              </w:rPr>
            </w:pPr>
            <w:r>
              <w:rPr>
                <w:szCs w:val="28"/>
              </w:rPr>
              <w:t>О внесении изменений в постановление администрации городского округа Кинель от 30.07.2010г. №2174 «</w:t>
            </w:r>
            <w:r w:rsidR="009C1D06" w:rsidRPr="009C1D06">
              <w:rPr>
                <w:szCs w:val="28"/>
              </w:rPr>
              <w:t xml:space="preserve">Об </w:t>
            </w:r>
            <w:r w:rsidR="009C1D06">
              <w:rPr>
                <w:szCs w:val="28"/>
              </w:rPr>
              <w:t xml:space="preserve">утверждении </w:t>
            </w:r>
            <w:r w:rsidR="000231FC">
              <w:rPr>
                <w:szCs w:val="28"/>
              </w:rPr>
              <w:t xml:space="preserve">городской целевой </w:t>
            </w:r>
            <w:r w:rsidR="009C1D06" w:rsidRPr="009C1D06">
              <w:rPr>
                <w:szCs w:val="28"/>
              </w:rPr>
              <w:t>программ</w:t>
            </w:r>
            <w:r w:rsidR="009C1D06">
              <w:rPr>
                <w:szCs w:val="28"/>
              </w:rPr>
              <w:t>ы</w:t>
            </w:r>
            <w:r w:rsidR="009C1D06" w:rsidRPr="009C1D06">
              <w:rPr>
                <w:szCs w:val="28"/>
              </w:rPr>
              <w:t xml:space="preserve"> </w:t>
            </w:r>
            <w:r w:rsidR="000231FC">
              <w:rPr>
                <w:szCs w:val="28"/>
              </w:rPr>
              <w:t>«</w:t>
            </w:r>
            <w:r w:rsidR="004C3E37">
              <w:rPr>
                <w:szCs w:val="28"/>
              </w:rPr>
              <w:t>Э</w:t>
            </w:r>
            <w:r w:rsidR="004C3E37" w:rsidRPr="004C3E37">
              <w:rPr>
                <w:szCs w:val="28"/>
              </w:rPr>
              <w:t>нергосбережени</w:t>
            </w:r>
            <w:r w:rsidR="004C3E37">
              <w:rPr>
                <w:szCs w:val="28"/>
              </w:rPr>
              <w:t>е</w:t>
            </w:r>
            <w:r w:rsidR="004C3E37" w:rsidRPr="004C3E37">
              <w:rPr>
                <w:szCs w:val="28"/>
              </w:rPr>
              <w:t xml:space="preserve"> и повышени</w:t>
            </w:r>
            <w:r w:rsidR="008C2730">
              <w:rPr>
                <w:szCs w:val="28"/>
              </w:rPr>
              <w:t>е</w:t>
            </w:r>
            <w:r w:rsidR="004C3E37" w:rsidRPr="004C3E37">
              <w:rPr>
                <w:szCs w:val="28"/>
              </w:rPr>
              <w:t xml:space="preserve"> энергетической эффективности </w:t>
            </w:r>
            <w:r w:rsidR="0016063E">
              <w:rPr>
                <w:szCs w:val="28"/>
              </w:rPr>
              <w:t xml:space="preserve">в </w:t>
            </w:r>
            <w:r w:rsidR="004C3E37" w:rsidRPr="004C3E37">
              <w:rPr>
                <w:szCs w:val="28"/>
              </w:rPr>
              <w:t>городско</w:t>
            </w:r>
            <w:r w:rsidR="0016063E">
              <w:rPr>
                <w:szCs w:val="28"/>
              </w:rPr>
              <w:t>м</w:t>
            </w:r>
            <w:r w:rsidR="004C3E37" w:rsidRPr="004C3E37">
              <w:rPr>
                <w:szCs w:val="28"/>
              </w:rPr>
              <w:t xml:space="preserve"> округ</w:t>
            </w:r>
            <w:r w:rsidR="0016063E">
              <w:rPr>
                <w:szCs w:val="28"/>
              </w:rPr>
              <w:t>е</w:t>
            </w:r>
            <w:r w:rsidR="004C3E37" w:rsidRPr="004C3E37">
              <w:rPr>
                <w:szCs w:val="28"/>
              </w:rPr>
              <w:t xml:space="preserve"> Кинель</w:t>
            </w:r>
            <w:r w:rsidR="004C3E37">
              <w:rPr>
                <w:szCs w:val="28"/>
              </w:rPr>
              <w:t xml:space="preserve"> </w:t>
            </w:r>
            <w:r w:rsidR="004C3E37" w:rsidRPr="004C3E37">
              <w:rPr>
                <w:szCs w:val="28"/>
              </w:rPr>
              <w:t>на 2010-2014 годы</w:t>
            </w:r>
            <w:r w:rsidR="000231FC">
              <w:rPr>
                <w:szCs w:val="28"/>
              </w:rPr>
              <w:t>»</w:t>
            </w:r>
            <w:r w:rsidR="00CA2771" w:rsidRPr="00CA2771">
              <w:rPr>
                <w:szCs w:val="28"/>
              </w:rPr>
              <w:t xml:space="preserve"> (</w:t>
            </w:r>
            <w:r w:rsidR="00CA2771">
              <w:rPr>
                <w:szCs w:val="28"/>
              </w:rPr>
              <w:t>в редакции от 12.10.2012г.)</w:t>
            </w:r>
          </w:p>
        </w:tc>
      </w:tr>
    </w:tbl>
    <w:p w:rsidR="00C91EA4" w:rsidRDefault="00C91EA4" w:rsidP="00607ABE">
      <w:pPr>
        <w:spacing w:line="360" w:lineRule="auto"/>
        <w:ind w:firstLine="709"/>
        <w:jc w:val="both"/>
        <w:rPr>
          <w:szCs w:val="28"/>
        </w:rPr>
      </w:pPr>
    </w:p>
    <w:p w:rsidR="00B252A8" w:rsidRDefault="00B252A8" w:rsidP="00607ABE">
      <w:pPr>
        <w:spacing w:line="360" w:lineRule="auto"/>
        <w:ind w:firstLine="709"/>
        <w:jc w:val="both"/>
        <w:rPr>
          <w:szCs w:val="28"/>
        </w:rPr>
      </w:pPr>
    </w:p>
    <w:p w:rsidR="00425247" w:rsidRDefault="009C1D06" w:rsidP="004C3E37">
      <w:pPr>
        <w:spacing w:line="336" w:lineRule="auto"/>
        <w:ind w:firstLine="720"/>
        <w:jc w:val="both"/>
        <w:rPr>
          <w:szCs w:val="28"/>
        </w:rPr>
      </w:pPr>
      <w:bookmarkStart w:id="0" w:name="sub_1"/>
      <w:r w:rsidRPr="009C1D06">
        <w:rPr>
          <w:szCs w:val="28"/>
        </w:rPr>
        <w:t xml:space="preserve">В </w:t>
      </w:r>
      <w:r w:rsidR="004C3E37">
        <w:rPr>
          <w:szCs w:val="28"/>
        </w:rPr>
        <w:t xml:space="preserve">соответствии с </w:t>
      </w:r>
      <w:r w:rsidR="004C3E37" w:rsidRPr="004C3E37">
        <w:rPr>
          <w:szCs w:val="28"/>
        </w:rPr>
        <w:t>Федеральны</w:t>
      </w:r>
      <w:r w:rsidR="004C3E37">
        <w:rPr>
          <w:szCs w:val="28"/>
        </w:rPr>
        <w:t>м</w:t>
      </w:r>
      <w:r w:rsidR="004C3E37" w:rsidRPr="004C3E37">
        <w:rPr>
          <w:szCs w:val="28"/>
        </w:rPr>
        <w:t xml:space="preserve"> закон</w:t>
      </w:r>
      <w:r w:rsidR="004C3E37">
        <w:rPr>
          <w:szCs w:val="28"/>
        </w:rPr>
        <w:t>ом</w:t>
      </w:r>
      <w:r w:rsidR="004C3E37" w:rsidRPr="004C3E37">
        <w:rPr>
          <w:szCs w:val="28"/>
        </w:rPr>
        <w:t xml:space="preserve"> от 23 ноября 2009 </w:t>
      </w:r>
      <w:r w:rsidR="004C3E37">
        <w:rPr>
          <w:szCs w:val="28"/>
        </w:rPr>
        <w:t>годом</w:t>
      </w:r>
      <w:r w:rsidR="004C3E37" w:rsidRPr="004C3E37">
        <w:rPr>
          <w:szCs w:val="28"/>
        </w:rPr>
        <w:t xml:space="preserve"> </w:t>
      </w:r>
      <w:r w:rsidR="004C3E37">
        <w:rPr>
          <w:szCs w:val="28"/>
        </w:rPr>
        <w:t>№</w:t>
      </w:r>
      <w:r w:rsidR="004C3E37" w:rsidRPr="004C3E37">
        <w:rPr>
          <w:szCs w:val="28"/>
        </w:rPr>
        <w:t>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 w:rsidR="004C3E37">
        <w:rPr>
          <w:szCs w:val="28"/>
        </w:rPr>
        <w:t xml:space="preserve">, с целью </w:t>
      </w:r>
      <w:r w:rsidR="004C3E37" w:rsidRPr="004C3E37">
        <w:rPr>
          <w:szCs w:val="28"/>
        </w:rPr>
        <w:t>эффективно</w:t>
      </w:r>
      <w:r w:rsidR="004C3E37">
        <w:rPr>
          <w:szCs w:val="28"/>
        </w:rPr>
        <w:t>го</w:t>
      </w:r>
      <w:r w:rsidR="004C3E37" w:rsidRPr="004C3E37">
        <w:rPr>
          <w:szCs w:val="28"/>
        </w:rPr>
        <w:t xml:space="preserve"> использовани</w:t>
      </w:r>
      <w:r w:rsidR="004C3E37">
        <w:rPr>
          <w:szCs w:val="28"/>
        </w:rPr>
        <w:t>я</w:t>
      </w:r>
      <w:r w:rsidR="004C3E37" w:rsidRPr="004C3E37">
        <w:rPr>
          <w:szCs w:val="28"/>
        </w:rPr>
        <w:t xml:space="preserve"> топливно-энергетических ресурсов и сокращени</w:t>
      </w:r>
      <w:r w:rsidR="004C3E37">
        <w:rPr>
          <w:szCs w:val="28"/>
        </w:rPr>
        <w:t>я</w:t>
      </w:r>
      <w:r w:rsidR="004C3E37" w:rsidRPr="004C3E37">
        <w:rPr>
          <w:szCs w:val="28"/>
        </w:rPr>
        <w:t xml:space="preserve"> расходов бюджета городского округа на их оплату, формировани</w:t>
      </w:r>
      <w:r w:rsidR="004C3E37">
        <w:rPr>
          <w:szCs w:val="28"/>
        </w:rPr>
        <w:t>я</w:t>
      </w:r>
      <w:r w:rsidR="004C3E37" w:rsidRPr="004C3E37">
        <w:rPr>
          <w:szCs w:val="28"/>
        </w:rPr>
        <w:t xml:space="preserve"> и совершенствовани</w:t>
      </w:r>
      <w:r w:rsidR="004C3E37">
        <w:rPr>
          <w:szCs w:val="28"/>
        </w:rPr>
        <w:t>я</w:t>
      </w:r>
      <w:r w:rsidR="004C3E37" w:rsidRPr="004C3E37">
        <w:rPr>
          <w:szCs w:val="28"/>
        </w:rPr>
        <w:t xml:space="preserve"> экономических и организационных механизмов развития энергосбережения, повышение энергоэффективности коммунальной инфраструктуры и создание условий для привлечения инвестиций в целях внедрения энергосберегающих технологий на территории городского округа</w:t>
      </w:r>
      <w:r w:rsidR="00EE60E1">
        <w:rPr>
          <w:szCs w:val="28"/>
        </w:rPr>
        <w:t>,</w:t>
      </w:r>
    </w:p>
    <w:p w:rsidR="00425247" w:rsidRPr="00425247" w:rsidRDefault="00425247" w:rsidP="00C53238">
      <w:pPr>
        <w:spacing w:line="336" w:lineRule="auto"/>
        <w:ind w:firstLine="720"/>
        <w:jc w:val="center"/>
        <w:rPr>
          <w:spacing w:val="20"/>
          <w:szCs w:val="28"/>
        </w:rPr>
      </w:pPr>
      <w:r w:rsidRPr="00425247">
        <w:rPr>
          <w:spacing w:val="20"/>
          <w:szCs w:val="28"/>
        </w:rPr>
        <w:t>ПОСТАНОВЛЯЮ:</w:t>
      </w:r>
    </w:p>
    <w:p w:rsidR="00A5325E" w:rsidRDefault="00A5325E" w:rsidP="00095DDE">
      <w:pPr>
        <w:numPr>
          <w:ilvl w:val="0"/>
          <w:numId w:val="13"/>
        </w:numPr>
        <w:spacing w:line="336" w:lineRule="auto"/>
        <w:ind w:left="0" w:firstLine="284"/>
        <w:jc w:val="both"/>
        <w:rPr>
          <w:szCs w:val="28"/>
        </w:rPr>
      </w:pPr>
      <w:r>
        <w:rPr>
          <w:szCs w:val="28"/>
        </w:rPr>
        <w:t>Внести в постановление администрации городского округа Кинель от 30.07.2010г. №2174 «</w:t>
      </w:r>
      <w:r w:rsidRPr="009C1D06">
        <w:rPr>
          <w:szCs w:val="28"/>
        </w:rPr>
        <w:t xml:space="preserve">Об </w:t>
      </w:r>
      <w:r>
        <w:rPr>
          <w:szCs w:val="28"/>
        </w:rPr>
        <w:t xml:space="preserve">утверждении городской целевой </w:t>
      </w:r>
      <w:r w:rsidRPr="009C1D06">
        <w:rPr>
          <w:szCs w:val="28"/>
        </w:rPr>
        <w:t>программ</w:t>
      </w:r>
      <w:r>
        <w:rPr>
          <w:szCs w:val="28"/>
        </w:rPr>
        <w:t>ы</w:t>
      </w:r>
      <w:r w:rsidRPr="009C1D06">
        <w:rPr>
          <w:szCs w:val="28"/>
        </w:rPr>
        <w:t xml:space="preserve"> </w:t>
      </w:r>
      <w:r>
        <w:rPr>
          <w:szCs w:val="28"/>
        </w:rPr>
        <w:t>«Э</w:t>
      </w:r>
      <w:r w:rsidRPr="004C3E37">
        <w:rPr>
          <w:szCs w:val="28"/>
        </w:rPr>
        <w:t>нергосбережени</w:t>
      </w:r>
      <w:r>
        <w:rPr>
          <w:szCs w:val="28"/>
        </w:rPr>
        <w:t>е</w:t>
      </w:r>
      <w:r w:rsidRPr="004C3E37">
        <w:rPr>
          <w:szCs w:val="28"/>
        </w:rPr>
        <w:t xml:space="preserve"> и повышени</w:t>
      </w:r>
      <w:r>
        <w:rPr>
          <w:szCs w:val="28"/>
        </w:rPr>
        <w:t>е</w:t>
      </w:r>
      <w:r w:rsidRPr="004C3E37">
        <w:rPr>
          <w:szCs w:val="28"/>
        </w:rPr>
        <w:t xml:space="preserve"> энергетической эффективности </w:t>
      </w:r>
      <w:r>
        <w:rPr>
          <w:szCs w:val="28"/>
        </w:rPr>
        <w:t xml:space="preserve">в </w:t>
      </w:r>
      <w:r w:rsidRPr="004C3E37">
        <w:rPr>
          <w:szCs w:val="28"/>
        </w:rPr>
        <w:lastRenderedPageBreak/>
        <w:t>городско</w:t>
      </w:r>
      <w:r>
        <w:rPr>
          <w:szCs w:val="28"/>
        </w:rPr>
        <w:t>м</w:t>
      </w:r>
      <w:r w:rsidRPr="004C3E37">
        <w:rPr>
          <w:szCs w:val="28"/>
        </w:rPr>
        <w:t xml:space="preserve"> округ</w:t>
      </w:r>
      <w:r>
        <w:rPr>
          <w:szCs w:val="28"/>
        </w:rPr>
        <w:t>е</w:t>
      </w:r>
      <w:r w:rsidRPr="004C3E37">
        <w:rPr>
          <w:szCs w:val="28"/>
        </w:rPr>
        <w:t xml:space="preserve"> Кинель</w:t>
      </w:r>
      <w:r>
        <w:rPr>
          <w:szCs w:val="28"/>
        </w:rPr>
        <w:t xml:space="preserve"> </w:t>
      </w:r>
      <w:r w:rsidRPr="004C3E37">
        <w:rPr>
          <w:szCs w:val="28"/>
        </w:rPr>
        <w:t>на 2010-2014 годы</w:t>
      </w:r>
      <w:r>
        <w:rPr>
          <w:szCs w:val="28"/>
        </w:rPr>
        <w:t>»</w:t>
      </w:r>
      <w:r w:rsidR="00CA2771">
        <w:rPr>
          <w:szCs w:val="28"/>
        </w:rPr>
        <w:t xml:space="preserve"> (в редакции от 12.10.2012г.)</w:t>
      </w:r>
      <w:r>
        <w:rPr>
          <w:szCs w:val="28"/>
        </w:rPr>
        <w:t xml:space="preserve"> следующие изменения:</w:t>
      </w:r>
    </w:p>
    <w:p w:rsidR="00A5325E" w:rsidRPr="00EE538A" w:rsidRDefault="00A5325E" w:rsidP="00095DDE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>в городской целевой программе «Э</w:t>
      </w:r>
      <w:r w:rsidRPr="004C3E37">
        <w:rPr>
          <w:szCs w:val="28"/>
        </w:rPr>
        <w:t>нергосбережени</w:t>
      </w:r>
      <w:r>
        <w:rPr>
          <w:szCs w:val="28"/>
        </w:rPr>
        <w:t>е</w:t>
      </w:r>
      <w:r w:rsidRPr="004C3E37">
        <w:rPr>
          <w:szCs w:val="28"/>
        </w:rPr>
        <w:t xml:space="preserve"> и повышени</w:t>
      </w:r>
      <w:r>
        <w:rPr>
          <w:szCs w:val="28"/>
        </w:rPr>
        <w:t>е</w:t>
      </w:r>
      <w:r w:rsidRPr="004C3E37">
        <w:rPr>
          <w:szCs w:val="28"/>
        </w:rPr>
        <w:t xml:space="preserve"> энергетической эффективности </w:t>
      </w:r>
      <w:r>
        <w:rPr>
          <w:szCs w:val="28"/>
        </w:rPr>
        <w:t xml:space="preserve">в </w:t>
      </w:r>
      <w:r w:rsidRPr="004C3E37">
        <w:rPr>
          <w:szCs w:val="28"/>
        </w:rPr>
        <w:t>городско</w:t>
      </w:r>
      <w:r>
        <w:rPr>
          <w:szCs w:val="28"/>
        </w:rPr>
        <w:t>м</w:t>
      </w:r>
      <w:r w:rsidRPr="004C3E37">
        <w:rPr>
          <w:szCs w:val="28"/>
        </w:rPr>
        <w:t xml:space="preserve"> округ</w:t>
      </w:r>
      <w:r>
        <w:rPr>
          <w:szCs w:val="28"/>
        </w:rPr>
        <w:t>е</w:t>
      </w:r>
      <w:r w:rsidRPr="004C3E37">
        <w:rPr>
          <w:szCs w:val="28"/>
        </w:rPr>
        <w:t xml:space="preserve"> Кинель</w:t>
      </w:r>
      <w:r>
        <w:rPr>
          <w:szCs w:val="28"/>
        </w:rPr>
        <w:t xml:space="preserve"> </w:t>
      </w:r>
      <w:r w:rsidRPr="004C3E37">
        <w:rPr>
          <w:szCs w:val="28"/>
        </w:rPr>
        <w:t>на 2010-2014 годы</w:t>
      </w:r>
      <w:r>
        <w:rPr>
          <w:szCs w:val="28"/>
        </w:rPr>
        <w:t xml:space="preserve">» </w:t>
      </w:r>
      <w:r>
        <w:t>(далее - Программа)</w:t>
      </w:r>
      <w:r w:rsidRPr="00EE538A">
        <w:t>:</w:t>
      </w:r>
    </w:p>
    <w:p w:rsidR="00A5325E" w:rsidRDefault="00A5325E" w:rsidP="00095DDE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 паспорте Программы:</w:t>
      </w:r>
    </w:p>
    <w:p w:rsidR="00A5325E" w:rsidRDefault="00A5325E" w:rsidP="00095DDE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раздел «Объёмы и источники финансирования» </w:t>
      </w:r>
      <w:r w:rsidR="00095DDE">
        <w:rPr>
          <w:szCs w:val="28"/>
        </w:rPr>
        <w:t>изложить в следующей редакции:</w:t>
      </w:r>
    </w:p>
    <w:tbl>
      <w:tblPr>
        <w:tblW w:w="9564" w:type="dxa"/>
        <w:tblInd w:w="-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6"/>
        <w:gridCol w:w="5238"/>
      </w:tblGrid>
      <w:tr w:rsidR="00095DDE" w:rsidRPr="000B6D31" w:rsidTr="00382C78">
        <w:tc>
          <w:tcPr>
            <w:tcW w:w="4326" w:type="dxa"/>
          </w:tcPr>
          <w:p w:rsidR="00095DDE" w:rsidRDefault="00095DDE" w:rsidP="008B055F">
            <w:pPr>
              <w:jc w:val="both"/>
              <w:rPr>
                <w:b/>
                <w:szCs w:val="28"/>
              </w:rPr>
            </w:pPr>
            <w:r w:rsidRPr="00703A66">
              <w:rPr>
                <w:b/>
                <w:szCs w:val="28"/>
              </w:rPr>
              <w:t>Объемы и источники финансирования программных мероприятий</w:t>
            </w:r>
          </w:p>
          <w:p w:rsidR="00095DDE" w:rsidRPr="00703A66" w:rsidRDefault="00095DDE" w:rsidP="008B055F">
            <w:pPr>
              <w:jc w:val="both"/>
              <w:rPr>
                <w:b/>
                <w:szCs w:val="28"/>
              </w:rPr>
            </w:pPr>
          </w:p>
        </w:tc>
        <w:tc>
          <w:tcPr>
            <w:tcW w:w="5238" w:type="dxa"/>
          </w:tcPr>
          <w:p w:rsidR="00095DDE" w:rsidRPr="001A1DD8" w:rsidRDefault="00095DDE" w:rsidP="008B055F">
            <w:pPr>
              <w:rPr>
                <w:szCs w:val="28"/>
              </w:rPr>
            </w:pPr>
            <w:r w:rsidRPr="001A1DD8">
              <w:rPr>
                <w:szCs w:val="28"/>
              </w:rPr>
              <w:t xml:space="preserve">Общий объем финансирования </w:t>
            </w:r>
            <w:r>
              <w:rPr>
                <w:szCs w:val="28"/>
              </w:rPr>
              <w:t>П</w:t>
            </w:r>
            <w:r w:rsidRPr="001A1DD8">
              <w:rPr>
                <w:szCs w:val="28"/>
              </w:rPr>
              <w:t xml:space="preserve">рограммы </w:t>
            </w:r>
            <w:r>
              <w:rPr>
                <w:szCs w:val="28"/>
              </w:rPr>
              <w:t>–</w:t>
            </w:r>
            <w:r w:rsidRPr="001A1DD8">
              <w:rPr>
                <w:szCs w:val="28"/>
              </w:rPr>
              <w:t xml:space="preserve"> 8</w:t>
            </w:r>
            <w:r>
              <w:rPr>
                <w:szCs w:val="28"/>
              </w:rPr>
              <w:t>2</w:t>
            </w:r>
            <w:r w:rsidR="0027235E">
              <w:rPr>
                <w:szCs w:val="28"/>
              </w:rPr>
              <w:t>9</w:t>
            </w:r>
            <w:r w:rsidR="008402B5">
              <w:rPr>
                <w:szCs w:val="28"/>
              </w:rPr>
              <w:t> </w:t>
            </w:r>
            <w:r w:rsidR="0027235E">
              <w:rPr>
                <w:szCs w:val="28"/>
              </w:rPr>
              <w:t>0</w:t>
            </w:r>
            <w:r w:rsidR="008402B5" w:rsidRPr="008402B5">
              <w:rPr>
                <w:szCs w:val="28"/>
              </w:rPr>
              <w:t>83</w:t>
            </w:r>
            <w:r w:rsidR="008402B5">
              <w:rPr>
                <w:szCs w:val="28"/>
              </w:rPr>
              <w:t>,</w:t>
            </w:r>
            <w:r w:rsidR="008402B5" w:rsidRPr="008402B5">
              <w:rPr>
                <w:szCs w:val="28"/>
              </w:rPr>
              <w:t>1</w:t>
            </w:r>
            <w:r>
              <w:rPr>
                <w:szCs w:val="28"/>
              </w:rPr>
              <w:t xml:space="preserve"> </w:t>
            </w:r>
            <w:r w:rsidRPr="001A1DD8">
              <w:rPr>
                <w:szCs w:val="28"/>
              </w:rPr>
              <w:t>тыс.руб, в том числе</w:t>
            </w:r>
            <w:r>
              <w:rPr>
                <w:szCs w:val="28"/>
              </w:rPr>
              <w:t xml:space="preserve"> </w:t>
            </w:r>
            <w:r w:rsidRPr="001A1DD8">
              <w:rPr>
                <w:szCs w:val="28"/>
              </w:rPr>
              <w:t>за счет</w:t>
            </w:r>
            <w:r>
              <w:rPr>
                <w:szCs w:val="28"/>
              </w:rPr>
              <w:t xml:space="preserve"> </w:t>
            </w:r>
            <w:r w:rsidRPr="001A1DD8">
              <w:rPr>
                <w:szCs w:val="28"/>
              </w:rPr>
              <w:t>средс</w:t>
            </w:r>
            <w:r>
              <w:rPr>
                <w:szCs w:val="28"/>
              </w:rPr>
              <w:t>тв бюджета г.о. К</w:t>
            </w:r>
            <w:r w:rsidRPr="001A1DD8">
              <w:rPr>
                <w:szCs w:val="28"/>
              </w:rPr>
              <w:t>инель</w:t>
            </w:r>
            <w:r>
              <w:rPr>
                <w:szCs w:val="28"/>
              </w:rPr>
              <w:t xml:space="preserve"> – </w:t>
            </w:r>
            <w:r w:rsidR="0027235E">
              <w:rPr>
                <w:szCs w:val="28"/>
              </w:rPr>
              <w:t>10</w:t>
            </w:r>
            <w:r w:rsidR="008402B5">
              <w:rPr>
                <w:szCs w:val="28"/>
              </w:rPr>
              <w:t> </w:t>
            </w:r>
            <w:r w:rsidR="0027235E">
              <w:rPr>
                <w:szCs w:val="28"/>
              </w:rPr>
              <w:t>1</w:t>
            </w:r>
            <w:r w:rsidR="008402B5">
              <w:rPr>
                <w:szCs w:val="28"/>
              </w:rPr>
              <w:t>37,1</w:t>
            </w:r>
            <w:r>
              <w:rPr>
                <w:szCs w:val="28"/>
              </w:rPr>
              <w:t xml:space="preserve"> тыс.руб., из них:</w:t>
            </w:r>
            <w:r w:rsidRPr="001A1DD8">
              <w:rPr>
                <w:szCs w:val="28"/>
              </w:rPr>
              <w:t xml:space="preserve"> </w:t>
            </w:r>
          </w:p>
          <w:p w:rsidR="00095DDE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2012 г. – </w:t>
            </w:r>
            <w:r w:rsidR="008402B5">
              <w:rPr>
                <w:szCs w:val="28"/>
              </w:rPr>
              <w:t>2 997,3</w:t>
            </w:r>
            <w:r w:rsidR="009667FD">
              <w:rPr>
                <w:szCs w:val="28"/>
              </w:rPr>
              <w:t xml:space="preserve"> </w:t>
            </w:r>
            <w:r>
              <w:rPr>
                <w:szCs w:val="28"/>
              </w:rPr>
              <w:t>тыс.рублей;</w:t>
            </w:r>
          </w:p>
          <w:p w:rsidR="00095DDE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2013 г. – </w:t>
            </w:r>
            <w:r w:rsidR="0027235E">
              <w:rPr>
                <w:szCs w:val="28"/>
              </w:rPr>
              <w:t>4</w:t>
            </w:r>
            <w:r w:rsidR="008402B5">
              <w:rPr>
                <w:szCs w:val="28"/>
              </w:rPr>
              <w:t> </w:t>
            </w:r>
            <w:r w:rsidR="0027235E">
              <w:rPr>
                <w:szCs w:val="28"/>
              </w:rPr>
              <w:t>9</w:t>
            </w:r>
            <w:r w:rsidR="008402B5">
              <w:rPr>
                <w:szCs w:val="28"/>
              </w:rPr>
              <w:t>99,9</w:t>
            </w:r>
            <w:r>
              <w:rPr>
                <w:szCs w:val="28"/>
              </w:rPr>
              <w:t xml:space="preserve"> тыс.рублей;</w:t>
            </w:r>
          </w:p>
          <w:p w:rsidR="00095DDE" w:rsidRPr="001A1DD8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2014 г. </w:t>
            </w:r>
            <w:r w:rsidR="008A2211">
              <w:rPr>
                <w:szCs w:val="28"/>
              </w:rPr>
              <w:t>–</w:t>
            </w:r>
            <w:r>
              <w:rPr>
                <w:szCs w:val="28"/>
              </w:rPr>
              <w:t xml:space="preserve"> </w:t>
            </w:r>
            <w:r w:rsidR="0027235E">
              <w:rPr>
                <w:szCs w:val="28"/>
              </w:rPr>
              <w:t>2</w:t>
            </w:r>
            <w:r w:rsidR="008402B5">
              <w:rPr>
                <w:szCs w:val="28"/>
              </w:rPr>
              <w:t> 139,9</w:t>
            </w:r>
            <w:r>
              <w:rPr>
                <w:szCs w:val="28"/>
              </w:rPr>
              <w:t xml:space="preserve"> тыс.рублей</w:t>
            </w:r>
          </w:p>
          <w:p w:rsidR="00095DDE" w:rsidRPr="001A1DD8" w:rsidRDefault="00095DDE" w:rsidP="008B055F">
            <w:pPr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1A1DD8">
              <w:rPr>
                <w:szCs w:val="28"/>
              </w:rPr>
              <w:t xml:space="preserve">редств </w:t>
            </w:r>
            <w:r>
              <w:rPr>
                <w:szCs w:val="28"/>
              </w:rPr>
              <w:t xml:space="preserve">иных источников – </w:t>
            </w:r>
            <w:r w:rsidR="008402B5">
              <w:rPr>
                <w:szCs w:val="28"/>
              </w:rPr>
              <w:t>818 730,9</w:t>
            </w:r>
            <w:r>
              <w:rPr>
                <w:szCs w:val="28"/>
              </w:rPr>
              <w:t xml:space="preserve"> тыс.руб., из них:</w:t>
            </w:r>
          </w:p>
          <w:p w:rsidR="00095DDE" w:rsidRPr="001A1DD8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1A1DD8">
              <w:rPr>
                <w:szCs w:val="28"/>
              </w:rPr>
              <w:t xml:space="preserve"> 2010 г</w:t>
            </w:r>
            <w:r>
              <w:rPr>
                <w:szCs w:val="28"/>
              </w:rPr>
              <w:t>.</w:t>
            </w:r>
            <w:r w:rsidRPr="001A1DD8">
              <w:rPr>
                <w:szCs w:val="28"/>
              </w:rPr>
              <w:t xml:space="preserve"> –</w:t>
            </w:r>
            <w:r>
              <w:rPr>
                <w:szCs w:val="28"/>
              </w:rPr>
              <w:t xml:space="preserve"> </w:t>
            </w:r>
            <w:r w:rsidR="009667FD">
              <w:rPr>
                <w:szCs w:val="28"/>
              </w:rPr>
              <w:t>15 299,</w:t>
            </w:r>
            <w:r w:rsidR="008402B5">
              <w:rPr>
                <w:szCs w:val="28"/>
              </w:rPr>
              <w:t>5</w:t>
            </w:r>
            <w:r>
              <w:rPr>
                <w:szCs w:val="28"/>
              </w:rPr>
              <w:t xml:space="preserve"> тыс.рублей;</w:t>
            </w:r>
          </w:p>
          <w:p w:rsidR="00095DDE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</w:t>
            </w:r>
            <w:r w:rsidRPr="001A1DD8">
              <w:rPr>
                <w:szCs w:val="28"/>
              </w:rPr>
              <w:t>2011 г</w:t>
            </w:r>
            <w:r>
              <w:rPr>
                <w:szCs w:val="28"/>
              </w:rPr>
              <w:t xml:space="preserve">. – </w:t>
            </w:r>
            <w:r w:rsidR="008402B5">
              <w:rPr>
                <w:szCs w:val="28"/>
              </w:rPr>
              <w:t>22 675,6</w:t>
            </w:r>
            <w:r>
              <w:rPr>
                <w:szCs w:val="28"/>
              </w:rPr>
              <w:t xml:space="preserve"> тыс.рублей;</w:t>
            </w:r>
          </w:p>
          <w:p w:rsidR="00095DDE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2012 г. – </w:t>
            </w:r>
            <w:r w:rsidR="008402B5">
              <w:rPr>
                <w:szCs w:val="28"/>
              </w:rPr>
              <w:t>135</w:t>
            </w:r>
            <w:r w:rsidR="00EF3876">
              <w:rPr>
                <w:szCs w:val="28"/>
              </w:rPr>
              <w:t> 608,2</w:t>
            </w:r>
            <w:r>
              <w:rPr>
                <w:szCs w:val="28"/>
              </w:rPr>
              <w:t xml:space="preserve"> тыс.рублей;</w:t>
            </w:r>
          </w:p>
          <w:p w:rsidR="00095DDE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2013 г. – </w:t>
            </w:r>
            <w:r w:rsidR="008402B5">
              <w:rPr>
                <w:szCs w:val="28"/>
              </w:rPr>
              <w:t>362</w:t>
            </w:r>
            <w:r w:rsidR="00EF3876">
              <w:rPr>
                <w:szCs w:val="28"/>
              </w:rPr>
              <w:t> 799,7</w:t>
            </w:r>
            <w:r>
              <w:rPr>
                <w:szCs w:val="28"/>
              </w:rPr>
              <w:t xml:space="preserve"> тыс.рублей;</w:t>
            </w:r>
          </w:p>
          <w:p w:rsidR="00095DDE" w:rsidRPr="001A1DD8" w:rsidRDefault="00095DDE" w:rsidP="008B055F">
            <w:pPr>
              <w:ind w:left="317"/>
              <w:rPr>
                <w:szCs w:val="28"/>
              </w:rPr>
            </w:pPr>
            <w:r>
              <w:rPr>
                <w:szCs w:val="28"/>
              </w:rPr>
              <w:t xml:space="preserve">в 2014 г. – </w:t>
            </w:r>
            <w:r w:rsidR="009667FD">
              <w:rPr>
                <w:szCs w:val="28"/>
              </w:rPr>
              <w:t>282</w:t>
            </w:r>
            <w:r w:rsidR="008402B5">
              <w:rPr>
                <w:szCs w:val="28"/>
              </w:rPr>
              <w:t> 347,9</w:t>
            </w:r>
            <w:r>
              <w:rPr>
                <w:szCs w:val="28"/>
              </w:rPr>
              <w:t xml:space="preserve"> тыс.рублей.</w:t>
            </w:r>
          </w:p>
          <w:p w:rsidR="00095DDE" w:rsidRPr="007B28FF" w:rsidRDefault="00095DDE" w:rsidP="008B055F">
            <w:pPr>
              <w:jc w:val="both"/>
              <w:rPr>
                <w:szCs w:val="28"/>
              </w:rPr>
            </w:pPr>
          </w:p>
        </w:tc>
      </w:tr>
    </w:tbl>
    <w:p w:rsidR="00AF5595" w:rsidRDefault="00AF5595" w:rsidP="00AF5595">
      <w:pPr>
        <w:spacing w:line="336" w:lineRule="auto"/>
        <w:ind w:left="426" w:firstLine="294"/>
        <w:jc w:val="both"/>
        <w:rPr>
          <w:szCs w:val="28"/>
        </w:rPr>
      </w:pPr>
    </w:p>
    <w:p w:rsidR="00A5325E" w:rsidRDefault="00AF5595" w:rsidP="00AF5595">
      <w:pPr>
        <w:spacing w:line="336" w:lineRule="auto"/>
        <w:ind w:left="426" w:firstLine="294"/>
        <w:jc w:val="both"/>
        <w:rPr>
          <w:szCs w:val="28"/>
        </w:rPr>
      </w:pPr>
      <w:r>
        <w:rPr>
          <w:szCs w:val="28"/>
        </w:rPr>
        <w:t>в тексте Программы:</w:t>
      </w:r>
    </w:p>
    <w:p w:rsidR="001C5153" w:rsidRPr="001C5153" w:rsidRDefault="00316968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="00E5572E">
        <w:rPr>
          <w:szCs w:val="28"/>
        </w:rPr>
        <w:t>разделе 5.1.3.</w:t>
      </w:r>
      <w:r>
        <w:rPr>
          <w:szCs w:val="28"/>
        </w:rPr>
        <w:t>:</w:t>
      </w:r>
    </w:p>
    <w:p w:rsidR="00316968" w:rsidRDefault="00316968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>таблицу 4 исключить;</w:t>
      </w:r>
    </w:p>
    <w:p w:rsidR="00316968" w:rsidRDefault="00316968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дополнить таблицей 4.1 в </w:t>
      </w:r>
      <w:r w:rsidR="0027235E">
        <w:rPr>
          <w:szCs w:val="28"/>
        </w:rPr>
        <w:t xml:space="preserve">редакции согласно </w:t>
      </w:r>
      <w:r>
        <w:rPr>
          <w:szCs w:val="28"/>
        </w:rPr>
        <w:t>приложени</w:t>
      </w:r>
      <w:r w:rsidR="0027235E">
        <w:rPr>
          <w:szCs w:val="28"/>
        </w:rPr>
        <w:t>ю</w:t>
      </w:r>
      <w:r>
        <w:rPr>
          <w:szCs w:val="28"/>
        </w:rPr>
        <w:t xml:space="preserve"> </w:t>
      </w:r>
      <w:r w:rsidR="009C4FD4" w:rsidRPr="009C4FD4">
        <w:rPr>
          <w:szCs w:val="28"/>
        </w:rPr>
        <w:t>1</w:t>
      </w:r>
      <w:r>
        <w:rPr>
          <w:szCs w:val="28"/>
        </w:rPr>
        <w:t xml:space="preserve"> к настоящему постановлению;</w:t>
      </w:r>
    </w:p>
    <w:p w:rsidR="00316968" w:rsidRDefault="00316968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дополнить таблицей 4.2 в </w:t>
      </w:r>
      <w:r w:rsidR="0027235E">
        <w:rPr>
          <w:szCs w:val="28"/>
        </w:rPr>
        <w:t>редакции согласно приложению</w:t>
      </w:r>
      <w:r>
        <w:rPr>
          <w:szCs w:val="28"/>
        </w:rPr>
        <w:t xml:space="preserve"> </w:t>
      </w:r>
      <w:r w:rsidR="009C4FD4" w:rsidRPr="009C4FD4">
        <w:rPr>
          <w:szCs w:val="28"/>
        </w:rPr>
        <w:t>2</w:t>
      </w:r>
      <w:r>
        <w:rPr>
          <w:szCs w:val="28"/>
        </w:rPr>
        <w:t xml:space="preserve"> к настоящему постановлению;</w:t>
      </w:r>
    </w:p>
    <w:p w:rsidR="00DC318B" w:rsidRDefault="00AD2A3D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>в раздел</w:t>
      </w:r>
      <w:r w:rsidR="00DC318B">
        <w:rPr>
          <w:szCs w:val="28"/>
        </w:rPr>
        <w:t>е</w:t>
      </w:r>
      <w:r>
        <w:rPr>
          <w:szCs w:val="28"/>
        </w:rPr>
        <w:t xml:space="preserve"> 5.</w:t>
      </w:r>
      <w:r w:rsidR="00DC318B">
        <w:rPr>
          <w:szCs w:val="28"/>
        </w:rPr>
        <w:t>4.:</w:t>
      </w:r>
    </w:p>
    <w:p w:rsidR="00AF5595" w:rsidRDefault="00AD2A3D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таблицу </w:t>
      </w:r>
      <w:r w:rsidR="00DC318B">
        <w:rPr>
          <w:szCs w:val="28"/>
        </w:rPr>
        <w:t xml:space="preserve">135 </w:t>
      </w:r>
      <w:r w:rsidR="00AF5595">
        <w:rPr>
          <w:szCs w:val="28"/>
        </w:rPr>
        <w:t xml:space="preserve">изложить в новой редакции согласно приложению </w:t>
      </w:r>
      <w:r w:rsidR="00DC318B">
        <w:rPr>
          <w:szCs w:val="28"/>
        </w:rPr>
        <w:t>3</w:t>
      </w:r>
      <w:r w:rsidR="002E7BF7">
        <w:rPr>
          <w:szCs w:val="28"/>
        </w:rPr>
        <w:t xml:space="preserve"> </w:t>
      </w:r>
      <w:r w:rsidR="00AF5595">
        <w:rPr>
          <w:szCs w:val="28"/>
        </w:rPr>
        <w:t>к настоящему постановлению</w:t>
      </w:r>
      <w:r w:rsidR="00DC318B">
        <w:rPr>
          <w:szCs w:val="28"/>
        </w:rPr>
        <w:t>;</w:t>
      </w:r>
    </w:p>
    <w:p w:rsidR="00DC318B" w:rsidRDefault="00DC318B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 xml:space="preserve">таблицу 136 изложить в новой редакции согласно приложению </w:t>
      </w:r>
      <w:r w:rsidR="00863235" w:rsidRPr="00863235">
        <w:rPr>
          <w:szCs w:val="28"/>
        </w:rPr>
        <w:t>4</w:t>
      </w:r>
      <w:r>
        <w:rPr>
          <w:szCs w:val="28"/>
        </w:rPr>
        <w:t xml:space="preserve"> к настоящему постановлению;</w:t>
      </w:r>
    </w:p>
    <w:p w:rsidR="00DC318B" w:rsidRDefault="00DC318B" w:rsidP="00AF5595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 xml:space="preserve">таблицу 137 изложить в новой редакции согласно приложению </w:t>
      </w:r>
      <w:r w:rsidR="00863235">
        <w:rPr>
          <w:szCs w:val="28"/>
          <w:lang w:val="en-US"/>
        </w:rPr>
        <w:t>5</w:t>
      </w:r>
      <w:r>
        <w:rPr>
          <w:szCs w:val="28"/>
        </w:rPr>
        <w:t xml:space="preserve"> к настоящему постановлению;</w:t>
      </w:r>
    </w:p>
    <w:p w:rsidR="00EF3876" w:rsidRDefault="00EF3876" w:rsidP="00EF3876">
      <w:pPr>
        <w:spacing w:line="336" w:lineRule="auto"/>
        <w:ind w:firstLine="720"/>
        <w:jc w:val="both"/>
        <w:rPr>
          <w:szCs w:val="28"/>
        </w:rPr>
      </w:pPr>
      <w:r>
        <w:rPr>
          <w:szCs w:val="28"/>
        </w:rPr>
        <w:t>в разделе 5.7. таблицу 140 изложить в новой редакции согласно приложению 6 к настоящему постановлению.</w:t>
      </w:r>
    </w:p>
    <w:p w:rsidR="00A5325E" w:rsidRDefault="00A5325E" w:rsidP="00A5325E">
      <w:pPr>
        <w:spacing w:line="336" w:lineRule="auto"/>
        <w:ind w:left="426"/>
        <w:jc w:val="both"/>
        <w:rPr>
          <w:szCs w:val="28"/>
        </w:rPr>
      </w:pPr>
    </w:p>
    <w:p w:rsidR="00767593" w:rsidRPr="000524A8" w:rsidRDefault="00767593" w:rsidP="00CA5D93">
      <w:pPr>
        <w:numPr>
          <w:ilvl w:val="0"/>
          <w:numId w:val="13"/>
        </w:numPr>
        <w:spacing w:line="336" w:lineRule="auto"/>
        <w:ind w:left="0" w:firstLine="284"/>
        <w:jc w:val="both"/>
        <w:rPr>
          <w:szCs w:val="28"/>
        </w:rPr>
      </w:pPr>
      <w:r>
        <w:rPr>
          <w:szCs w:val="28"/>
        </w:rPr>
        <w:t>Опубликовать настоящее постановление в средствах массовой информации.</w:t>
      </w:r>
    </w:p>
    <w:bookmarkEnd w:id="0"/>
    <w:p w:rsidR="00034636" w:rsidRDefault="00034636" w:rsidP="00607ABE">
      <w:pPr>
        <w:jc w:val="both"/>
        <w:rPr>
          <w:szCs w:val="28"/>
        </w:rPr>
      </w:pPr>
    </w:p>
    <w:p w:rsidR="00AF5595" w:rsidRDefault="00AF5595" w:rsidP="00607ABE">
      <w:pPr>
        <w:jc w:val="both"/>
        <w:rPr>
          <w:szCs w:val="28"/>
        </w:rPr>
      </w:pPr>
    </w:p>
    <w:p w:rsidR="00034636" w:rsidRDefault="00034636" w:rsidP="00607ABE">
      <w:pPr>
        <w:jc w:val="both"/>
        <w:rPr>
          <w:szCs w:val="28"/>
        </w:rPr>
      </w:pPr>
    </w:p>
    <w:p w:rsidR="00EF3876" w:rsidRDefault="00EF3876" w:rsidP="00607ABE">
      <w:pPr>
        <w:jc w:val="both"/>
        <w:rPr>
          <w:szCs w:val="28"/>
        </w:rPr>
      </w:pPr>
    </w:p>
    <w:p w:rsidR="00EF3876" w:rsidRDefault="00EF3876" w:rsidP="00607ABE">
      <w:pPr>
        <w:jc w:val="both"/>
        <w:rPr>
          <w:szCs w:val="28"/>
        </w:rPr>
      </w:pPr>
    </w:p>
    <w:p w:rsidR="00034636" w:rsidRPr="006628FB" w:rsidRDefault="00034636" w:rsidP="00607ABE">
      <w:pPr>
        <w:jc w:val="both"/>
        <w:rPr>
          <w:szCs w:val="28"/>
        </w:rPr>
      </w:pPr>
    </w:p>
    <w:p w:rsidR="00607ABE" w:rsidRDefault="00412CBC" w:rsidP="00607ABE">
      <w:pPr>
        <w:jc w:val="both"/>
        <w:rPr>
          <w:szCs w:val="28"/>
        </w:rPr>
      </w:pPr>
      <w:r w:rsidRPr="00580583">
        <w:rPr>
          <w:szCs w:val="28"/>
        </w:rPr>
        <w:t>Глав</w:t>
      </w:r>
      <w:r w:rsidR="00C603C9">
        <w:rPr>
          <w:szCs w:val="28"/>
        </w:rPr>
        <w:t>а</w:t>
      </w:r>
      <w:r w:rsidRPr="00580583">
        <w:rPr>
          <w:szCs w:val="28"/>
        </w:rPr>
        <w:t xml:space="preserve"> администраци</w:t>
      </w:r>
      <w:r w:rsidR="00C603C9">
        <w:rPr>
          <w:szCs w:val="28"/>
        </w:rPr>
        <w:t>и</w:t>
      </w:r>
      <w:r w:rsidR="00DF7D58" w:rsidRPr="00580583">
        <w:rPr>
          <w:szCs w:val="28"/>
        </w:rPr>
        <w:tab/>
      </w:r>
      <w:r w:rsidRPr="00580583">
        <w:rPr>
          <w:szCs w:val="28"/>
        </w:rPr>
        <w:tab/>
      </w:r>
      <w:r w:rsidRPr="00580583">
        <w:rPr>
          <w:szCs w:val="28"/>
        </w:rPr>
        <w:tab/>
      </w:r>
      <w:r w:rsidR="00F04F24">
        <w:rPr>
          <w:szCs w:val="28"/>
        </w:rPr>
        <w:tab/>
      </w:r>
      <w:r w:rsidR="00C603C9">
        <w:rPr>
          <w:szCs w:val="28"/>
        </w:rPr>
        <w:tab/>
      </w:r>
      <w:r w:rsidRPr="00580583">
        <w:rPr>
          <w:szCs w:val="28"/>
        </w:rPr>
        <w:tab/>
      </w:r>
      <w:r w:rsidRPr="00580583">
        <w:rPr>
          <w:szCs w:val="28"/>
        </w:rPr>
        <w:tab/>
      </w:r>
      <w:r w:rsidR="00C603C9">
        <w:rPr>
          <w:szCs w:val="28"/>
        </w:rPr>
        <w:t>А.А. Прокудин</w:t>
      </w:r>
    </w:p>
    <w:p w:rsidR="00034636" w:rsidRDefault="0003463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FC2501" w:rsidRDefault="00FC2501" w:rsidP="00607ABE">
      <w:pPr>
        <w:jc w:val="both"/>
        <w:rPr>
          <w:sz w:val="18"/>
          <w:szCs w:val="28"/>
        </w:rPr>
      </w:pPr>
    </w:p>
    <w:p w:rsidR="00FC2501" w:rsidRDefault="00FC2501" w:rsidP="00607ABE">
      <w:pPr>
        <w:jc w:val="both"/>
        <w:rPr>
          <w:sz w:val="18"/>
          <w:szCs w:val="28"/>
        </w:rPr>
      </w:pPr>
    </w:p>
    <w:p w:rsidR="00FC2501" w:rsidRDefault="00FC2501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EF3876" w:rsidRDefault="00EF3876" w:rsidP="00607ABE">
      <w:pPr>
        <w:jc w:val="both"/>
        <w:rPr>
          <w:sz w:val="18"/>
          <w:szCs w:val="28"/>
        </w:rPr>
      </w:pPr>
    </w:p>
    <w:p w:rsidR="00034636" w:rsidRDefault="00034636" w:rsidP="00607ABE">
      <w:pPr>
        <w:jc w:val="both"/>
        <w:rPr>
          <w:sz w:val="18"/>
          <w:szCs w:val="28"/>
        </w:rPr>
      </w:pPr>
    </w:p>
    <w:p w:rsidR="00D624AF" w:rsidRDefault="00D624AF" w:rsidP="00607ABE">
      <w:pPr>
        <w:jc w:val="both"/>
        <w:rPr>
          <w:sz w:val="18"/>
          <w:szCs w:val="28"/>
        </w:rPr>
      </w:pPr>
    </w:p>
    <w:p w:rsidR="00D624AF" w:rsidRDefault="00D624AF" w:rsidP="00607ABE">
      <w:pPr>
        <w:jc w:val="both"/>
        <w:rPr>
          <w:sz w:val="18"/>
          <w:szCs w:val="28"/>
        </w:rPr>
      </w:pPr>
    </w:p>
    <w:p w:rsidR="00D624AF" w:rsidRDefault="00D624AF" w:rsidP="00607ABE">
      <w:pPr>
        <w:jc w:val="both"/>
        <w:rPr>
          <w:sz w:val="18"/>
          <w:szCs w:val="28"/>
        </w:rPr>
      </w:pPr>
    </w:p>
    <w:p w:rsidR="00CA5D93" w:rsidRDefault="0038254B">
      <w:pPr>
        <w:rPr>
          <w:szCs w:val="28"/>
        </w:rPr>
      </w:pPr>
      <w:r>
        <w:rPr>
          <w:szCs w:val="28"/>
        </w:rPr>
        <w:t>Фокина 21384</w:t>
      </w:r>
    </w:p>
    <w:p w:rsidR="00EF3876" w:rsidRDefault="00EF3876">
      <w:pPr>
        <w:rPr>
          <w:szCs w:val="28"/>
        </w:rPr>
      </w:pPr>
      <w:r>
        <w:rPr>
          <w:szCs w:val="28"/>
        </w:rPr>
        <w:t>Мясников 21698</w:t>
      </w:r>
    </w:p>
    <w:p w:rsidR="00EF3876" w:rsidRDefault="00EF3876">
      <w:pPr>
        <w:rPr>
          <w:szCs w:val="28"/>
        </w:rPr>
      </w:pPr>
    </w:p>
    <w:p w:rsidR="00EF3876" w:rsidRDefault="00EF3876">
      <w:pPr>
        <w:rPr>
          <w:szCs w:val="28"/>
        </w:rPr>
        <w:sectPr w:rsidR="00EF3876" w:rsidSect="001E4BE5">
          <w:pgSz w:w="11906" w:h="16838" w:code="9"/>
          <w:pgMar w:top="1134" w:right="1134" w:bottom="1134" w:left="1701" w:header="720" w:footer="1134" w:gutter="0"/>
          <w:cols w:space="720"/>
          <w:titlePg/>
          <w:docGrid w:linePitch="381"/>
        </w:sectPr>
      </w:pPr>
    </w:p>
    <w:p w:rsidR="002461F9" w:rsidRDefault="002461F9" w:rsidP="002461F9">
      <w:pPr>
        <w:ind w:left="5103"/>
        <w:jc w:val="center"/>
        <w:rPr>
          <w:szCs w:val="28"/>
        </w:rPr>
      </w:pPr>
      <w:r>
        <w:rPr>
          <w:szCs w:val="28"/>
        </w:rPr>
        <w:lastRenderedPageBreak/>
        <w:t xml:space="preserve">Приложение </w:t>
      </w:r>
      <w:r w:rsidR="00316968">
        <w:rPr>
          <w:szCs w:val="28"/>
        </w:rPr>
        <w:t>1</w:t>
      </w:r>
    </w:p>
    <w:p w:rsidR="002461F9" w:rsidRDefault="002461F9" w:rsidP="002461F9">
      <w:pPr>
        <w:ind w:left="5103"/>
        <w:jc w:val="center"/>
        <w:rPr>
          <w:szCs w:val="28"/>
        </w:rPr>
      </w:pPr>
      <w:r>
        <w:rPr>
          <w:szCs w:val="28"/>
        </w:rPr>
        <w:t>к постановлению администрации городского округа Кинель</w:t>
      </w:r>
    </w:p>
    <w:p w:rsidR="002461F9" w:rsidRDefault="005C5A7C" w:rsidP="002461F9">
      <w:pPr>
        <w:ind w:left="5103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E5572E" w:rsidRDefault="00E5572E" w:rsidP="00E5572E">
      <w:pPr>
        <w:rPr>
          <w:szCs w:val="28"/>
        </w:rPr>
      </w:pPr>
    </w:p>
    <w:p w:rsidR="00AD2A3D" w:rsidRPr="002461F9" w:rsidRDefault="00AD2A3D" w:rsidP="00E5572E">
      <w:pPr>
        <w:rPr>
          <w:szCs w:val="28"/>
        </w:rPr>
      </w:pPr>
    </w:p>
    <w:p w:rsidR="002461F9" w:rsidRDefault="002461F9" w:rsidP="002461F9">
      <w:pPr>
        <w:tabs>
          <w:tab w:val="left" w:pos="1440"/>
        </w:tabs>
        <w:spacing w:line="360" w:lineRule="auto"/>
        <w:ind w:firstLine="567"/>
        <w:jc w:val="right"/>
        <w:rPr>
          <w:szCs w:val="28"/>
        </w:rPr>
      </w:pPr>
      <w:r w:rsidRPr="003C47D6">
        <w:rPr>
          <w:szCs w:val="28"/>
        </w:rPr>
        <w:t>Таблица 4</w:t>
      </w:r>
      <w:r w:rsidR="00316968">
        <w:rPr>
          <w:szCs w:val="28"/>
        </w:rPr>
        <w:t>.1</w:t>
      </w:r>
    </w:p>
    <w:p w:rsidR="002461F9" w:rsidRPr="00D364FC" w:rsidRDefault="002461F9" w:rsidP="002461F9">
      <w:pPr>
        <w:tabs>
          <w:tab w:val="left" w:pos="1440"/>
        </w:tabs>
        <w:ind w:firstLine="567"/>
        <w:jc w:val="center"/>
        <w:rPr>
          <w:szCs w:val="28"/>
        </w:rPr>
      </w:pPr>
      <w:r>
        <w:rPr>
          <w:szCs w:val="28"/>
        </w:rPr>
        <w:t>Перечень объектов, на которых энергетическое обследование</w:t>
      </w:r>
      <w:r w:rsidR="00D364FC">
        <w:rPr>
          <w:szCs w:val="28"/>
        </w:rPr>
        <w:t xml:space="preserve"> проводится в рамках реализации Программы</w:t>
      </w:r>
    </w:p>
    <w:tbl>
      <w:tblPr>
        <w:tblW w:w="9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6598"/>
        <w:gridCol w:w="2650"/>
      </w:tblGrid>
      <w:tr w:rsidR="00D364FC" w:rsidRPr="00DA0D95" w:rsidTr="00D364FC">
        <w:trPr>
          <w:trHeight w:val="343"/>
          <w:tblHeader/>
        </w:trPr>
        <w:tc>
          <w:tcPr>
            <w:tcW w:w="740" w:type="dxa"/>
          </w:tcPr>
          <w:p w:rsidR="00D364FC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№ п/п</w:t>
            </w:r>
          </w:p>
        </w:tc>
        <w:tc>
          <w:tcPr>
            <w:tcW w:w="6598" w:type="dxa"/>
            <w:vAlign w:val="center"/>
            <w:hideMark/>
          </w:tcPr>
          <w:p w:rsidR="00D364FC" w:rsidRPr="00DA0D95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650" w:type="dxa"/>
            <w:vAlign w:val="center"/>
          </w:tcPr>
          <w:p w:rsidR="00D364FC" w:rsidRPr="00DA0D95" w:rsidRDefault="00D364FC" w:rsidP="00D364FC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Объем финансирования по программе в 2012 году</w:t>
            </w:r>
          </w:p>
        </w:tc>
      </w:tr>
      <w:tr w:rsidR="00D364FC" w:rsidRPr="00DA0D95" w:rsidTr="00D364FC">
        <w:tc>
          <w:tcPr>
            <w:tcW w:w="740" w:type="dxa"/>
          </w:tcPr>
          <w:p w:rsidR="00D364FC" w:rsidRPr="00AD2A3D" w:rsidRDefault="00D364FC" w:rsidP="00AD2A3D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98" w:type="dxa"/>
            <w:hideMark/>
          </w:tcPr>
          <w:p w:rsidR="00D364FC" w:rsidRPr="00DA0D95" w:rsidRDefault="00D364FC" w:rsidP="00DA0D95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</w:t>
            </w:r>
            <w:r>
              <w:rPr>
                <w:iCs/>
                <w:sz w:val="24"/>
                <w:szCs w:val="24"/>
              </w:rPr>
              <w:t>Б</w:t>
            </w:r>
            <w:r w:rsidRPr="00DA0D95">
              <w:rPr>
                <w:iCs/>
                <w:sz w:val="24"/>
                <w:szCs w:val="24"/>
              </w:rPr>
              <w:t xml:space="preserve">У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Центр диагностики и консультирования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ул.Спортивная, 2а)</w:t>
            </w:r>
          </w:p>
        </w:tc>
        <w:tc>
          <w:tcPr>
            <w:tcW w:w="2650" w:type="dxa"/>
            <w:vAlign w:val="center"/>
            <w:hideMark/>
          </w:tcPr>
          <w:p w:rsidR="00D364FC" w:rsidRPr="00DA0D95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50,00</w:t>
            </w:r>
          </w:p>
        </w:tc>
      </w:tr>
      <w:tr w:rsidR="00D364FC" w:rsidRPr="00DA0D95" w:rsidTr="00D364FC">
        <w:tc>
          <w:tcPr>
            <w:tcW w:w="740" w:type="dxa"/>
          </w:tcPr>
          <w:p w:rsidR="00D364FC" w:rsidRPr="00AD2A3D" w:rsidRDefault="00D364FC" w:rsidP="00AD2A3D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98" w:type="dxa"/>
            <w:hideMark/>
          </w:tcPr>
          <w:p w:rsidR="00D364FC" w:rsidRPr="00DA0D95" w:rsidRDefault="00D364FC" w:rsidP="00DA0D95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МБУ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Управление ЖКХ</w:t>
            </w:r>
            <w:r>
              <w:rPr>
                <w:iCs/>
                <w:sz w:val="24"/>
                <w:szCs w:val="24"/>
              </w:rPr>
              <w:t>» (г.Кинель, ул.Мира, 41)</w:t>
            </w:r>
          </w:p>
        </w:tc>
        <w:tc>
          <w:tcPr>
            <w:tcW w:w="2650" w:type="dxa"/>
            <w:vAlign w:val="center"/>
            <w:hideMark/>
          </w:tcPr>
          <w:p w:rsidR="00D364FC" w:rsidRPr="00DA0D95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10,00</w:t>
            </w:r>
          </w:p>
        </w:tc>
      </w:tr>
      <w:tr w:rsidR="00D364FC" w:rsidRPr="00DA0D95" w:rsidTr="00D364FC">
        <w:tc>
          <w:tcPr>
            <w:tcW w:w="740" w:type="dxa"/>
          </w:tcPr>
          <w:p w:rsidR="00D364FC" w:rsidRPr="00AD2A3D" w:rsidRDefault="00D364FC" w:rsidP="00AD2A3D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98" w:type="dxa"/>
            <w:hideMark/>
          </w:tcPr>
          <w:p w:rsidR="00D364FC" w:rsidRPr="00DA0D95" w:rsidRDefault="00D364FC" w:rsidP="00DA0D95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МБУ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Управление социальной защиты населения</w:t>
            </w:r>
            <w:r>
              <w:rPr>
                <w:iCs/>
                <w:sz w:val="24"/>
                <w:szCs w:val="24"/>
              </w:rPr>
              <w:t>» (г.Кинель, ул.Мира, 41)</w:t>
            </w:r>
          </w:p>
        </w:tc>
        <w:tc>
          <w:tcPr>
            <w:tcW w:w="2650" w:type="dxa"/>
            <w:vAlign w:val="center"/>
            <w:hideMark/>
          </w:tcPr>
          <w:p w:rsidR="00D364FC" w:rsidRPr="00DA0D95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30,00</w:t>
            </w:r>
          </w:p>
        </w:tc>
      </w:tr>
      <w:tr w:rsidR="00D364FC" w:rsidRPr="00DA0D95" w:rsidTr="00D364FC">
        <w:trPr>
          <w:trHeight w:val="449"/>
        </w:trPr>
        <w:tc>
          <w:tcPr>
            <w:tcW w:w="740" w:type="dxa"/>
          </w:tcPr>
          <w:p w:rsidR="00D364FC" w:rsidRDefault="00D364FC" w:rsidP="00DA0D95">
            <w:pPr>
              <w:contextualSpacing/>
              <w:rPr>
                <w:iCs/>
                <w:sz w:val="24"/>
                <w:szCs w:val="24"/>
              </w:rPr>
            </w:pPr>
          </w:p>
        </w:tc>
        <w:tc>
          <w:tcPr>
            <w:tcW w:w="6598" w:type="dxa"/>
            <w:hideMark/>
          </w:tcPr>
          <w:p w:rsidR="00D364FC" w:rsidRPr="00DA0D95" w:rsidRDefault="00D364FC" w:rsidP="00DA0D95">
            <w:pPr>
              <w:contextualSpacing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ИТОГО</w:t>
            </w:r>
          </w:p>
        </w:tc>
        <w:tc>
          <w:tcPr>
            <w:tcW w:w="2650" w:type="dxa"/>
            <w:vAlign w:val="center"/>
            <w:hideMark/>
          </w:tcPr>
          <w:p w:rsidR="00D364FC" w:rsidRPr="00D364FC" w:rsidRDefault="00D364FC" w:rsidP="00AD2A3D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90,00</w:t>
            </w:r>
          </w:p>
        </w:tc>
      </w:tr>
    </w:tbl>
    <w:p w:rsidR="00316968" w:rsidRDefault="00316968" w:rsidP="00E5572E">
      <w:pPr>
        <w:rPr>
          <w:szCs w:val="28"/>
        </w:rPr>
        <w:sectPr w:rsidR="00316968" w:rsidSect="002461F9">
          <w:pgSz w:w="11906" w:h="16838" w:code="9"/>
          <w:pgMar w:top="1134" w:right="1134" w:bottom="1134" w:left="1134" w:header="720" w:footer="1134" w:gutter="0"/>
          <w:cols w:space="720"/>
          <w:titlePg/>
          <w:docGrid w:linePitch="381"/>
        </w:sectPr>
      </w:pPr>
    </w:p>
    <w:p w:rsidR="00316968" w:rsidRDefault="00316968" w:rsidP="00316968">
      <w:pPr>
        <w:ind w:left="5103"/>
        <w:jc w:val="center"/>
        <w:rPr>
          <w:szCs w:val="28"/>
        </w:rPr>
      </w:pPr>
      <w:r>
        <w:rPr>
          <w:szCs w:val="28"/>
        </w:rPr>
        <w:lastRenderedPageBreak/>
        <w:t xml:space="preserve">Приложение </w:t>
      </w:r>
      <w:r w:rsidR="00D364FC">
        <w:rPr>
          <w:szCs w:val="28"/>
        </w:rPr>
        <w:t>2</w:t>
      </w:r>
    </w:p>
    <w:p w:rsidR="00316968" w:rsidRDefault="00316968" w:rsidP="00316968">
      <w:pPr>
        <w:ind w:left="5103"/>
        <w:jc w:val="center"/>
        <w:rPr>
          <w:szCs w:val="28"/>
        </w:rPr>
      </w:pPr>
      <w:r>
        <w:rPr>
          <w:szCs w:val="28"/>
        </w:rPr>
        <w:t>к постановлению администрации городского округа Кинель</w:t>
      </w:r>
    </w:p>
    <w:p w:rsidR="00316968" w:rsidRDefault="00316968" w:rsidP="00316968">
      <w:pPr>
        <w:ind w:left="5103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316968" w:rsidRDefault="00316968" w:rsidP="00316968">
      <w:pPr>
        <w:rPr>
          <w:szCs w:val="28"/>
        </w:rPr>
      </w:pPr>
    </w:p>
    <w:p w:rsidR="00316968" w:rsidRPr="002461F9" w:rsidRDefault="00316968" w:rsidP="00316968">
      <w:pPr>
        <w:rPr>
          <w:szCs w:val="28"/>
        </w:rPr>
      </w:pPr>
    </w:p>
    <w:p w:rsidR="00316968" w:rsidRDefault="00316968" w:rsidP="00316968">
      <w:pPr>
        <w:tabs>
          <w:tab w:val="left" w:pos="1440"/>
        </w:tabs>
        <w:spacing w:line="360" w:lineRule="auto"/>
        <w:ind w:firstLine="567"/>
        <w:jc w:val="right"/>
        <w:rPr>
          <w:szCs w:val="28"/>
        </w:rPr>
      </w:pPr>
      <w:r w:rsidRPr="003C47D6">
        <w:rPr>
          <w:szCs w:val="28"/>
        </w:rPr>
        <w:t>Таблица 4</w:t>
      </w:r>
      <w:r>
        <w:rPr>
          <w:szCs w:val="28"/>
        </w:rPr>
        <w:t>.</w:t>
      </w:r>
      <w:r w:rsidR="00D364FC">
        <w:rPr>
          <w:szCs w:val="28"/>
        </w:rPr>
        <w:t>2</w:t>
      </w:r>
    </w:p>
    <w:p w:rsidR="00316968" w:rsidRDefault="00316968" w:rsidP="00316968">
      <w:pPr>
        <w:tabs>
          <w:tab w:val="left" w:pos="1440"/>
        </w:tabs>
        <w:ind w:firstLine="567"/>
        <w:jc w:val="center"/>
        <w:rPr>
          <w:szCs w:val="28"/>
        </w:rPr>
      </w:pPr>
      <w:r>
        <w:rPr>
          <w:szCs w:val="28"/>
        </w:rPr>
        <w:t>Перечень объектов, на которых энергетическое обследование проводится за счет средств по основной деятельности</w:t>
      </w:r>
    </w:p>
    <w:tbl>
      <w:tblPr>
        <w:tblW w:w="9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804"/>
        <w:gridCol w:w="1323"/>
        <w:gridCol w:w="1052"/>
      </w:tblGrid>
      <w:tr w:rsidR="00316968" w:rsidRPr="00DA0D95" w:rsidTr="009C4FD4">
        <w:trPr>
          <w:tblHeader/>
        </w:trPr>
        <w:tc>
          <w:tcPr>
            <w:tcW w:w="817" w:type="dxa"/>
            <w:vMerge w:val="restart"/>
          </w:tcPr>
          <w:p w:rsidR="00316968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vMerge w:val="restart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75" w:type="dxa"/>
            <w:gridSpan w:val="2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Объем финансирования по годам</w:t>
            </w:r>
          </w:p>
        </w:tc>
      </w:tr>
      <w:tr w:rsidR="00316968" w:rsidRPr="00DA0D95" w:rsidTr="009C4FD4">
        <w:trPr>
          <w:tblHeader/>
        </w:trPr>
        <w:tc>
          <w:tcPr>
            <w:tcW w:w="817" w:type="dxa"/>
            <w:vMerge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6804" w:type="dxa"/>
            <w:vMerge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2011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2012</w:t>
            </w: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№1 (г.Кинель, ул.Шоссейная,6а; ул.Советская, 46)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160,00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№2 (г.Кинель, п.г.т.Усть-Кинельский, ул.Спортивная, 9)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№3 (г.Кинель, ул.Первомайская, 31а)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№4 (г.Кинель, п.г.т.Алексеевка, ул.Гагарина,8)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школа-интернат  №5, «Образовательный центр «Лидер» (г.Кинель, ул.27 Партсъезда,5а)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№8 (г.Кинель, п.г.т.Алексеевка, ул.Куйбышева, 23)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№9 (г.Кинель, ул.Ульяновская, 27)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№10 (г.Кинель, ул. 50 лет Октября, 25«А»)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СОШ №11 (г.Кинель, ул.Маяковского, 49)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ДОД «Детско-юношеская спортивная школа» (г.Кинель, ул.Южная, 41)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64,00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№1 им. Н.К Крупской (г.Кинель, ул.Зеленая, 21а)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№1 (г.Кинель, п.г.т.Алексеевка, ул.Гагарина,1)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№3 (г.Кинель п.г.т.Алексеевка, ул.Невская, 4а)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 д/с №3 «Гнездышко», (г.Кинель, ул.Суворова,33 а; ул.Спортивная, 2А)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176,00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№5 «Золотая рыбка» (г.Кинель, ул.Украинская,31)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№6 «Буратино» (г.Кинель, п.г.т.Усть-Кинельский, ул.Шоссейная, 93; ул.Испытателей, 7а)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144,00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№7 (г.Кинель, ул.Маяковского, 65 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№8 (г.Кинель, ул.Солнечная,112)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№9 «Золотой петушок» (г.Кинель, п.г.т.Усть-Кинельский, ул.Селекционная, 18а)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№10 (г.Кинель, ул.27 Партсъезда, 3)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МДОУ д/с №19 (г.Кинель, ул.Чехова,5)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МОУ ДОД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Центр дополнительного образования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ул.Пушкина 29; «Гармония» п.г.т.Алексеевка, ул.Невская, 35 а; «Вундеркинд» п.г.т.Усть-Кинельский, ул.Студенческая,4)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192,00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МОУ ДОД «Центр эстетического воспитания» (г.Кинель, ул.Фестивальная, 4 б)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64,00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МОУ ДОД «Детская м</w:t>
            </w:r>
            <w:r w:rsidRPr="00DA0D95">
              <w:rPr>
                <w:iCs/>
                <w:sz w:val="24"/>
                <w:szCs w:val="24"/>
              </w:rPr>
              <w:t>узыкальная школа №1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ул.Пушкина,29)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МОУ ДОД </w:t>
            </w:r>
            <w:r>
              <w:rPr>
                <w:iCs/>
                <w:sz w:val="24"/>
                <w:szCs w:val="24"/>
              </w:rPr>
              <w:t>«Детская м</w:t>
            </w:r>
            <w:r w:rsidRPr="00DA0D95">
              <w:rPr>
                <w:iCs/>
                <w:sz w:val="24"/>
                <w:szCs w:val="24"/>
              </w:rPr>
              <w:t>узыкальная школа №2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п.г.т.Усть-Кинельский, ул.Спортивная, 6)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64,00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МУК «КГЦБС» (г.Кинель, ул.Маяковского, 90 а)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30,00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215,00</w:t>
            </w: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МУК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Дом культуры «Дружба» (г.Кинель, п.г.т.Алексеевка, ул.Комсомольская 15)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МУК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Городской дом культуры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ул.Мира,42)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96,00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МУ «Спортивный центр «Кинель»» (г.Кинель, ул. Маяковского, 52)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МОУ ДОД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Детская школа искусств №1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п.г.т.Алексеевка, ул.Зазина,12)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64,00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 xml:space="preserve">МОУ ДОД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Детская школа искусств №3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ул.Маяковского,51)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80,00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</w:t>
            </w:r>
            <w:r>
              <w:rPr>
                <w:iCs/>
                <w:sz w:val="24"/>
                <w:szCs w:val="24"/>
              </w:rPr>
              <w:t>Б</w:t>
            </w:r>
            <w:r w:rsidRPr="00DA0D95">
              <w:rPr>
                <w:iCs/>
                <w:sz w:val="24"/>
                <w:szCs w:val="24"/>
              </w:rPr>
              <w:t xml:space="preserve">У </w:t>
            </w:r>
            <w:r>
              <w:rPr>
                <w:iCs/>
                <w:sz w:val="24"/>
                <w:szCs w:val="24"/>
              </w:rPr>
              <w:t>«</w:t>
            </w:r>
            <w:r w:rsidRPr="00DA0D95">
              <w:rPr>
                <w:iCs/>
                <w:sz w:val="24"/>
                <w:szCs w:val="24"/>
              </w:rPr>
              <w:t>Врачебно-реабилитационная амбулатория</w:t>
            </w:r>
            <w:r>
              <w:rPr>
                <w:iCs/>
                <w:sz w:val="24"/>
                <w:szCs w:val="24"/>
              </w:rPr>
              <w:t>»</w:t>
            </w:r>
            <w:r w:rsidRPr="00DA0D95">
              <w:rPr>
                <w:iCs/>
                <w:sz w:val="24"/>
                <w:szCs w:val="24"/>
              </w:rPr>
              <w:t xml:space="preserve"> (г.Кинель, ул.Спортивная 2)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64,00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c>
          <w:tcPr>
            <w:tcW w:w="817" w:type="dxa"/>
          </w:tcPr>
          <w:p w:rsidR="00316968" w:rsidRPr="00AD2A3D" w:rsidRDefault="00316968" w:rsidP="00316968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527" w:hanging="357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МБУ «Служба эксплуатации зданий и сооружений» (г.Кинель, ул.Мира 41; ул.Мира 41а; ул.Мира 42а; гараж ул.Мира 42а; гараж ул.Мира 41; гараж ул.Мира 41)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366,00</w:t>
            </w:r>
          </w:p>
        </w:tc>
        <w:tc>
          <w:tcPr>
            <w:tcW w:w="1052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</w:p>
        </w:tc>
      </w:tr>
      <w:tr w:rsidR="00316968" w:rsidRPr="00DA0D95" w:rsidTr="009C4FD4">
        <w:trPr>
          <w:trHeight w:val="449"/>
        </w:trPr>
        <w:tc>
          <w:tcPr>
            <w:tcW w:w="817" w:type="dxa"/>
          </w:tcPr>
          <w:p w:rsidR="00316968" w:rsidRDefault="00316968" w:rsidP="009C4FD4">
            <w:pPr>
              <w:contextualSpacing/>
              <w:rPr>
                <w:iCs/>
                <w:sz w:val="24"/>
                <w:szCs w:val="24"/>
              </w:rPr>
            </w:pPr>
          </w:p>
        </w:tc>
        <w:tc>
          <w:tcPr>
            <w:tcW w:w="6804" w:type="dxa"/>
            <w:hideMark/>
          </w:tcPr>
          <w:p w:rsidR="00316968" w:rsidRPr="00DA0D95" w:rsidRDefault="00316968" w:rsidP="009C4FD4">
            <w:pPr>
              <w:contextualSpacing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ИТОГО</w:t>
            </w:r>
          </w:p>
        </w:tc>
        <w:tc>
          <w:tcPr>
            <w:tcW w:w="1323" w:type="dxa"/>
            <w:vAlign w:val="center"/>
            <w:hideMark/>
          </w:tcPr>
          <w:p w:rsidR="00316968" w:rsidRPr="00DA0D95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 w:rsidRPr="00DA0D95">
              <w:rPr>
                <w:iCs/>
                <w:sz w:val="24"/>
                <w:szCs w:val="24"/>
              </w:rPr>
              <w:t>3 372,0</w:t>
            </w:r>
          </w:p>
        </w:tc>
        <w:tc>
          <w:tcPr>
            <w:tcW w:w="1052" w:type="dxa"/>
            <w:vAlign w:val="center"/>
            <w:hideMark/>
          </w:tcPr>
          <w:p w:rsidR="00316968" w:rsidRPr="00316968" w:rsidRDefault="00316968" w:rsidP="009C4FD4">
            <w:pPr>
              <w:contextualSpacing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215,0</w:t>
            </w:r>
          </w:p>
        </w:tc>
      </w:tr>
    </w:tbl>
    <w:p w:rsidR="00DC318B" w:rsidRDefault="00DC318B" w:rsidP="00316968">
      <w:pPr>
        <w:rPr>
          <w:szCs w:val="28"/>
        </w:rPr>
        <w:sectPr w:rsidR="00DC318B" w:rsidSect="002461F9">
          <w:pgSz w:w="11906" w:h="16838" w:code="9"/>
          <w:pgMar w:top="1134" w:right="1134" w:bottom="1134" w:left="1134" w:header="720" w:footer="1134" w:gutter="0"/>
          <w:cols w:space="720"/>
          <w:titlePg/>
          <w:docGrid w:linePitch="381"/>
        </w:sectPr>
      </w:pP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lastRenderedPageBreak/>
        <w:t>Приложение 3 к постановлению администрации городского округа Кинель</w:t>
      </w: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Pr="00DC318B" w:rsidRDefault="00DC318B" w:rsidP="00DC318B">
      <w:pPr>
        <w:ind w:left="9356"/>
        <w:jc w:val="right"/>
        <w:rPr>
          <w:szCs w:val="28"/>
        </w:rPr>
      </w:pPr>
      <w:r>
        <w:rPr>
          <w:szCs w:val="28"/>
        </w:rPr>
        <w:t>Таблица 135</w:t>
      </w:r>
    </w:p>
    <w:p w:rsidR="00DC318B" w:rsidRPr="00DC318B" w:rsidRDefault="00DC318B" w:rsidP="00DC318B">
      <w:pPr>
        <w:ind w:left="9356"/>
        <w:jc w:val="right"/>
        <w:rPr>
          <w:szCs w:val="28"/>
        </w:rPr>
      </w:pPr>
    </w:p>
    <w:p w:rsidR="00DC318B" w:rsidRPr="00DC318B" w:rsidRDefault="00DC318B" w:rsidP="00DC318B">
      <w:pPr>
        <w:jc w:val="both"/>
        <w:rPr>
          <w:szCs w:val="28"/>
        </w:rPr>
      </w:pPr>
    </w:p>
    <w:p w:rsidR="00DC318B" w:rsidRDefault="00DC318B" w:rsidP="00DC318B">
      <w:pPr>
        <w:spacing w:line="360" w:lineRule="auto"/>
        <w:jc w:val="center"/>
        <w:rPr>
          <w:szCs w:val="28"/>
        </w:rPr>
      </w:pPr>
      <w:r>
        <w:rPr>
          <w:szCs w:val="28"/>
        </w:rPr>
        <w:t>Оснащение техники газовым оборудованием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19"/>
        <w:gridCol w:w="1843"/>
        <w:gridCol w:w="1843"/>
        <w:gridCol w:w="1842"/>
        <w:gridCol w:w="1843"/>
        <w:gridCol w:w="1843"/>
        <w:gridCol w:w="1843"/>
      </w:tblGrid>
      <w:tr w:rsidR="00DC318B" w:rsidRPr="00121D3A" w:rsidTr="00D449D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Наименование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Объем потребления бензина в 2009 году,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Затраты на потребление бензина</w:t>
            </w:r>
          </w:p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в 2009 году,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Объем финанси-рования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мероприятия, тыс.руб.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эффект в стоимостном выражении,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срок</w:t>
            </w:r>
          </w:p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окупаемости мероприятия,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Срок выполнения мероприятия, год</w:t>
            </w:r>
          </w:p>
        </w:tc>
      </w:tr>
      <w:tr w:rsidR="00DC318B" w:rsidRPr="00121D3A" w:rsidTr="00D449DB">
        <w:trPr>
          <w:trHeight w:val="1273"/>
        </w:trPr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C318B" w:rsidRPr="00121D3A" w:rsidRDefault="00DC318B" w:rsidP="00D449DB">
            <w:pPr>
              <w:ind w:right="-108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Оснащение семи единиц техники работающих на бензине газовым оборудованием (2 автобуса, 5 единиц служебного транспорта)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23105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352,2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193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70,5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2,4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DC318B" w:rsidRDefault="00DC318B" w:rsidP="00D449DB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201</w:t>
            </w:r>
            <w:r>
              <w:rPr>
                <w:bCs/>
                <w:szCs w:val="28"/>
                <w:lang w:val="en-US"/>
              </w:rPr>
              <w:t>2</w:t>
            </w:r>
            <w:r>
              <w:rPr>
                <w:bCs/>
                <w:szCs w:val="28"/>
              </w:rPr>
              <w:t>-2013</w:t>
            </w:r>
          </w:p>
        </w:tc>
      </w:tr>
    </w:tbl>
    <w:p w:rsidR="00DC318B" w:rsidRPr="006F7DBB" w:rsidRDefault="00DC318B" w:rsidP="00DC318B">
      <w:pPr>
        <w:ind w:left="450"/>
        <w:rPr>
          <w:szCs w:val="28"/>
        </w:rPr>
      </w:pPr>
    </w:p>
    <w:p w:rsidR="00DC318B" w:rsidRDefault="00DC318B" w:rsidP="00DC318B">
      <w:pPr>
        <w:ind w:left="450"/>
        <w:rPr>
          <w:szCs w:val="28"/>
        </w:rPr>
        <w:sectPr w:rsidR="00DC318B" w:rsidSect="00DC318B">
          <w:pgSz w:w="16838" w:h="11906" w:orient="landscape" w:code="9"/>
          <w:pgMar w:top="1134" w:right="1134" w:bottom="1134" w:left="1134" w:header="720" w:footer="1134" w:gutter="0"/>
          <w:cols w:space="720"/>
          <w:titlePg/>
          <w:docGrid w:linePitch="381"/>
        </w:sectPr>
      </w:pP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lastRenderedPageBreak/>
        <w:t>Приложение 4 к постановлению администрации городского округа Кинель</w:t>
      </w: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450"/>
        <w:rPr>
          <w:szCs w:val="28"/>
        </w:rPr>
      </w:pPr>
    </w:p>
    <w:p w:rsidR="00DC318B" w:rsidRPr="00707E17" w:rsidRDefault="00DC318B" w:rsidP="00DC318B">
      <w:pPr>
        <w:ind w:left="450"/>
        <w:jc w:val="right"/>
        <w:rPr>
          <w:szCs w:val="28"/>
        </w:rPr>
      </w:pPr>
      <w:r w:rsidRPr="00707E17">
        <w:rPr>
          <w:szCs w:val="28"/>
        </w:rPr>
        <w:t xml:space="preserve">Таблица </w:t>
      </w:r>
      <w:r>
        <w:rPr>
          <w:szCs w:val="28"/>
        </w:rPr>
        <w:t>136</w:t>
      </w:r>
    </w:p>
    <w:p w:rsidR="00DC318B" w:rsidRDefault="00DC318B" w:rsidP="00DC318B">
      <w:pPr>
        <w:ind w:left="450"/>
        <w:jc w:val="center"/>
        <w:rPr>
          <w:szCs w:val="28"/>
        </w:rPr>
      </w:pPr>
      <w:r w:rsidRPr="00707E17">
        <w:rPr>
          <w:szCs w:val="28"/>
        </w:rPr>
        <w:t>Внедрение системы спутникового мониторинга</w:t>
      </w:r>
    </w:p>
    <w:p w:rsidR="00DC318B" w:rsidRPr="00F9077B" w:rsidRDefault="00DC318B" w:rsidP="00DC318B">
      <w:pPr>
        <w:ind w:left="450"/>
        <w:rPr>
          <w:szCs w:val="28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19"/>
        <w:gridCol w:w="1843"/>
        <w:gridCol w:w="1843"/>
        <w:gridCol w:w="1842"/>
        <w:gridCol w:w="1843"/>
        <w:gridCol w:w="1843"/>
        <w:gridCol w:w="1843"/>
      </w:tblGrid>
      <w:tr w:rsidR="00DC318B" w:rsidRPr="00121D3A" w:rsidTr="00D449DB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Наименование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 xml:space="preserve">Объем потребления топлива в 2009 году, 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Затраты на потребление топлива</w:t>
            </w:r>
          </w:p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в 2009 году,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Объем финанси-рования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мероприятия, тыс.руб.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эффект в стоимостном выражении,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срок</w:t>
            </w:r>
          </w:p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окупаемости мероприятия,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Срок выполнения мероприятия, год</w:t>
            </w:r>
          </w:p>
        </w:tc>
      </w:tr>
      <w:tr w:rsidR="00DC318B" w:rsidRPr="00121D3A" w:rsidTr="00D449DB">
        <w:trPr>
          <w:trHeight w:val="1273"/>
        </w:trPr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right="-108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Оснащение автобусов системой спутникового мониторинга</w:t>
            </w:r>
          </w:p>
          <w:p w:rsidR="00DC318B" w:rsidRPr="00121D3A" w:rsidRDefault="00DC318B" w:rsidP="00D449DB">
            <w:pPr>
              <w:ind w:right="-108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(16 автобусов)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171030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2425,55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312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363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0,8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C318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201</w:t>
            </w:r>
            <w:r>
              <w:rPr>
                <w:bCs/>
                <w:szCs w:val="28"/>
              </w:rPr>
              <w:t>3</w:t>
            </w:r>
          </w:p>
        </w:tc>
      </w:tr>
    </w:tbl>
    <w:p w:rsidR="00DC318B" w:rsidRDefault="00DC318B" w:rsidP="00DC318B">
      <w:pPr>
        <w:ind w:left="450"/>
        <w:jc w:val="both"/>
        <w:rPr>
          <w:szCs w:val="28"/>
        </w:rPr>
        <w:sectPr w:rsidR="00DC318B" w:rsidSect="00DC318B">
          <w:pgSz w:w="16838" w:h="11906" w:orient="landscape" w:code="9"/>
          <w:pgMar w:top="1134" w:right="1134" w:bottom="1134" w:left="1134" w:header="720" w:footer="1134" w:gutter="0"/>
          <w:cols w:space="720"/>
          <w:titlePg/>
          <w:docGrid w:linePitch="381"/>
        </w:sectPr>
      </w:pP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lastRenderedPageBreak/>
        <w:t>Приложение 5 к постановлению администрации городского округа Кинель</w:t>
      </w:r>
    </w:p>
    <w:p w:rsidR="00DC318B" w:rsidRDefault="00DC318B" w:rsidP="00DC318B">
      <w:pPr>
        <w:ind w:left="9356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9356"/>
        <w:jc w:val="center"/>
        <w:rPr>
          <w:szCs w:val="28"/>
        </w:rPr>
      </w:pPr>
    </w:p>
    <w:p w:rsidR="00DC318B" w:rsidRDefault="00DC318B" w:rsidP="00DC318B">
      <w:pPr>
        <w:ind w:left="450"/>
        <w:jc w:val="right"/>
        <w:rPr>
          <w:szCs w:val="28"/>
        </w:rPr>
      </w:pPr>
      <w:r>
        <w:rPr>
          <w:szCs w:val="28"/>
        </w:rPr>
        <w:t xml:space="preserve">Таблица 137 </w:t>
      </w:r>
    </w:p>
    <w:p w:rsidR="00DC318B" w:rsidRDefault="00DC318B" w:rsidP="00DC318B">
      <w:pPr>
        <w:ind w:left="450"/>
        <w:jc w:val="center"/>
        <w:rPr>
          <w:szCs w:val="28"/>
        </w:rPr>
      </w:pPr>
      <w:r>
        <w:rPr>
          <w:szCs w:val="28"/>
        </w:rPr>
        <w:t>Установка узл</w:t>
      </w:r>
      <w:r w:rsidR="00FC2501">
        <w:rPr>
          <w:szCs w:val="28"/>
        </w:rPr>
        <w:t>ов</w:t>
      </w:r>
      <w:r>
        <w:rPr>
          <w:szCs w:val="28"/>
        </w:rPr>
        <w:t xml:space="preserve"> учета тепловой энергии</w:t>
      </w: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1843"/>
        <w:gridCol w:w="1559"/>
        <w:gridCol w:w="1560"/>
        <w:gridCol w:w="1701"/>
        <w:gridCol w:w="1701"/>
        <w:gridCol w:w="1842"/>
        <w:gridCol w:w="1843"/>
      </w:tblGrid>
      <w:tr w:rsidR="00DC318B" w:rsidRPr="00121D3A" w:rsidTr="00D449D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Наименование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Объем потреблен-ной тепловой энергии в 2009 году. 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Затраты на тепловую энергию</w:t>
            </w:r>
          </w:p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в 2009 году,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Объем финанси-рования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мероприя-тия, тыс.руб.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эффект в стоимостном выражении,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эффект в натуральном выражении,</w:t>
            </w:r>
          </w:p>
          <w:p w:rsidR="00DC318B" w:rsidRPr="00121D3A" w:rsidRDefault="00DC318B" w:rsidP="00D449DB">
            <w:pPr>
              <w:jc w:val="center"/>
              <w:rPr>
                <w:szCs w:val="28"/>
              </w:rPr>
            </w:pPr>
            <w:r w:rsidRPr="00121D3A">
              <w:rPr>
                <w:bCs/>
                <w:szCs w:val="28"/>
              </w:rPr>
              <w:t>тыс.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Расчетный срок</w:t>
            </w:r>
          </w:p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окупаемости мероприятия,</w:t>
            </w:r>
          </w:p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Срок выполнения мероприятия, год</w:t>
            </w:r>
          </w:p>
        </w:tc>
      </w:tr>
      <w:tr w:rsidR="00DC318B" w:rsidRPr="00121D3A" w:rsidTr="00D449DB">
        <w:trPr>
          <w:trHeight w:val="1273"/>
        </w:trPr>
        <w:tc>
          <w:tcPr>
            <w:tcW w:w="2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FC2501">
            <w:pPr>
              <w:ind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Установка узл</w:t>
            </w:r>
            <w:r w:rsidR="00FC2501">
              <w:rPr>
                <w:bCs/>
                <w:szCs w:val="28"/>
              </w:rPr>
              <w:t>ов</w:t>
            </w:r>
            <w:r w:rsidRPr="00121D3A">
              <w:rPr>
                <w:bCs/>
                <w:szCs w:val="28"/>
              </w:rPr>
              <w:t xml:space="preserve"> учета тепловой энергии</w:t>
            </w:r>
            <w:r w:rsidR="00FC2501">
              <w:rPr>
                <w:bCs/>
                <w:szCs w:val="28"/>
              </w:rPr>
              <w:t xml:space="preserve"> (2 шт.)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1053,42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952,0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280,0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ind w:left="-142" w:right="-108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372,9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316,02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C318B">
            <w:pPr>
              <w:jc w:val="center"/>
              <w:rPr>
                <w:bCs/>
                <w:szCs w:val="28"/>
              </w:rPr>
            </w:pPr>
            <w:r w:rsidRPr="00121D3A">
              <w:rPr>
                <w:bCs/>
                <w:szCs w:val="28"/>
              </w:rPr>
              <w:t>0,</w:t>
            </w:r>
            <w:r>
              <w:rPr>
                <w:bCs/>
                <w:szCs w:val="28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318B" w:rsidRPr="00121D3A" w:rsidRDefault="00DC318B" w:rsidP="00D449DB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2012</w:t>
            </w:r>
          </w:p>
        </w:tc>
      </w:tr>
    </w:tbl>
    <w:p w:rsidR="00DC318B" w:rsidRDefault="00DC318B" w:rsidP="00DC318B">
      <w:pPr>
        <w:ind w:left="450"/>
        <w:rPr>
          <w:szCs w:val="28"/>
        </w:rPr>
      </w:pPr>
    </w:p>
    <w:p w:rsidR="00DC318B" w:rsidRDefault="00DC318B" w:rsidP="00DC318B">
      <w:pPr>
        <w:ind w:left="450"/>
        <w:rPr>
          <w:szCs w:val="28"/>
        </w:rPr>
      </w:pPr>
    </w:p>
    <w:p w:rsidR="00316968" w:rsidRPr="002461F9" w:rsidRDefault="00316968" w:rsidP="00316968">
      <w:pPr>
        <w:rPr>
          <w:szCs w:val="28"/>
        </w:rPr>
      </w:pPr>
    </w:p>
    <w:p w:rsidR="002461F9" w:rsidRPr="002461F9" w:rsidRDefault="002461F9" w:rsidP="00E5572E">
      <w:pPr>
        <w:rPr>
          <w:szCs w:val="28"/>
        </w:rPr>
      </w:pPr>
    </w:p>
    <w:p w:rsidR="00E5572E" w:rsidRDefault="00E5572E" w:rsidP="00E5572E">
      <w:pPr>
        <w:rPr>
          <w:szCs w:val="28"/>
          <w:lang w:val="en-US"/>
        </w:rPr>
      </w:pPr>
    </w:p>
    <w:p w:rsidR="00E5572E" w:rsidRPr="00E5572E" w:rsidRDefault="00E5572E" w:rsidP="00E5572E">
      <w:pPr>
        <w:rPr>
          <w:szCs w:val="28"/>
          <w:lang w:val="en-US"/>
        </w:rPr>
        <w:sectPr w:rsidR="00E5572E" w:rsidRPr="00E5572E" w:rsidSect="00DC318B">
          <w:pgSz w:w="16838" w:h="11906" w:orient="landscape" w:code="9"/>
          <w:pgMar w:top="1134" w:right="1134" w:bottom="1134" w:left="1134" w:header="720" w:footer="1134" w:gutter="0"/>
          <w:cols w:space="720"/>
          <w:titlePg/>
          <w:docGrid w:linePitch="381"/>
        </w:sectPr>
      </w:pPr>
    </w:p>
    <w:p w:rsidR="0088171A" w:rsidRDefault="0088171A" w:rsidP="0088171A">
      <w:pPr>
        <w:ind w:left="9356"/>
        <w:jc w:val="center"/>
        <w:rPr>
          <w:szCs w:val="28"/>
        </w:rPr>
      </w:pPr>
      <w:r>
        <w:rPr>
          <w:szCs w:val="28"/>
        </w:rPr>
        <w:lastRenderedPageBreak/>
        <w:t xml:space="preserve">Приложение </w:t>
      </w:r>
      <w:r w:rsidR="00EF3876">
        <w:rPr>
          <w:szCs w:val="28"/>
        </w:rPr>
        <w:t>6</w:t>
      </w:r>
      <w:r w:rsidR="002E7BF7">
        <w:rPr>
          <w:szCs w:val="28"/>
        </w:rPr>
        <w:t xml:space="preserve"> </w:t>
      </w:r>
      <w:r>
        <w:rPr>
          <w:szCs w:val="28"/>
        </w:rPr>
        <w:t>к постановлению администрации городского округа Кинель</w:t>
      </w:r>
    </w:p>
    <w:p w:rsidR="0088171A" w:rsidRDefault="005C5A7C" w:rsidP="0088171A">
      <w:pPr>
        <w:ind w:left="9356"/>
        <w:jc w:val="center"/>
        <w:rPr>
          <w:szCs w:val="28"/>
        </w:rPr>
      </w:pPr>
      <w:r>
        <w:rPr>
          <w:szCs w:val="28"/>
        </w:rPr>
        <w:t xml:space="preserve">от </w:t>
      </w:r>
      <w:r w:rsidR="00401889">
        <w:rPr>
          <w:szCs w:val="28"/>
          <w:u w:val="single"/>
        </w:rPr>
        <w:t>27.11.2012г.</w:t>
      </w:r>
      <w:r>
        <w:rPr>
          <w:szCs w:val="28"/>
        </w:rPr>
        <w:t xml:space="preserve"> № </w:t>
      </w:r>
      <w:r w:rsidR="00401889">
        <w:rPr>
          <w:szCs w:val="28"/>
          <w:u w:val="single"/>
        </w:rPr>
        <w:t>3688</w:t>
      </w:r>
    </w:p>
    <w:p w:rsidR="0088171A" w:rsidRDefault="0088171A" w:rsidP="0088171A">
      <w:pPr>
        <w:ind w:left="9356"/>
        <w:jc w:val="center"/>
        <w:rPr>
          <w:szCs w:val="28"/>
        </w:rPr>
      </w:pPr>
    </w:p>
    <w:p w:rsidR="002E7BF7" w:rsidRDefault="002E7BF7" w:rsidP="0088171A">
      <w:pPr>
        <w:ind w:left="9356"/>
        <w:jc w:val="center"/>
        <w:rPr>
          <w:szCs w:val="28"/>
        </w:rPr>
      </w:pPr>
    </w:p>
    <w:p w:rsidR="002E7BF7" w:rsidRDefault="002E7BF7" w:rsidP="0088171A">
      <w:pPr>
        <w:ind w:left="9356"/>
        <w:jc w:val="center"/>
        <w:rPr>
          <w:szCs w:val="28"/>
        </w:rPr>
      </w:pPr>
    </w:p>
    <w:p w:rsidR="00CA5D93" w:rsidRDefault="0088171A" w:rsidP="003B4EA7">
      <w:pPr>
        <w:ind w:left="9356"/>
        <w:jc w:val="right"/>
        <w:rPr>
          <w:szCs w:val="28"/>
        </w:rPr>
      </w:pPr>
      <w:r>
        <w:rPr>
          <w:szCs w:val="28"/>
        </w:rPr>
        <w:t>Таблица 140</w:t>
      </w:r>
    </w:p>
    <w:p w:rsidR="00BF13F9" w:rsidRDefault="00BF13F9" w:rsidP="003B4EA7">
      <w:pPr>
        <w:ind w:left="9356"/>
        <w:jc w:val="right"/>
        <w:rPr>
          <w:szCs w:val="28"/>
        </w:rPr>
      </w:pPr>
    </w:p>
    <w:p w:rsidR="00EF3876" w:rsidRPr="00EF3876" w:rsidRDefault="00EF3876" w:rsidP="003B4EA7">
      <w:pPr>
        <w:ind w:left="9356"/>
        <w:jc w:val="right"/>
        <w:rPr>
          <w:szCs w:val="28"/>
        </w:rPr>
      </w:pPr>
    </w:p>
    <w:tbl>
      <w:tblPr>
        <w:tblW w:w="1523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10"/>
        <w:gridCol w:w="4827"/>
        <w:gridCol w:w="1218"/>
        <w:gridCol w:w="1274"/>
        <w:gridCol w:w="1372"/>
        <w:gridCol w:w="1386"/>
        <w:gridCol w:w="1441"/>
        <w:gridCol w:w="2702"/>
      </w:tblGrid>
      <w:tr w:rsidR="00D449DB" w:rsidRPr="00D449DB" w:rsidTr="00EF3876">
        <w:tc>
          <w:tcPr>
            <w:tcW w:w="1010" w:type="dxa"/>
            <w:vMerge w:val="restart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№ п/п</w:t>
            </w:r>
          </w:p>
        </w:tc>
        <w:tc>
          <w:tcPr>
            <w:tcW w:w="4827" w:type="dxa"/>
            <w:vMerge w:val="restart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691" w:type="dxa"/>
            <w:gridSpan w:val="5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Общий объем финансирования, тыс.рублей</w:t>
            </w:r>
          </w:p>
        </w:tc>
        <w:tc>
          <w:tcPr>
            <w:tcW w:w="2702" w:type="dxa"/>
            <w:vMerge w:val="restart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vMerge/>
            <w:vAlign w:val="center"/>
            <w:hideMark/>
          </w:tcPr>
          <w:p w:rsidR="00D449DB" w:rsidRPr="00D449DB" w:rsidRDefault="00D449DB" w:rsidP="00D449DB">
            <w:pPr>
              <w:rPr>
                <w:sz w:val="24"/>
                <w:szCs w:val="24"/>
              </w:rPr>
            </w:pPr>
          </w:p>
        </w:tc>
        <w:tc>
          <w:tcPr>
            <w:tcW w:w="4827" w:type="dxa"/>
            <w:vMerge/>
            <w:vAlign w:val="center"/>
            <w:hideMark/>
          </w:tcPr>
          <w:p w:rsidR="00D449DB" w:rsidRPr="00D449DB" w:rsidRDefault="00D449DB" w:rsidP="00D449DB">
            <w:pPr>
              <w:rPr>
                <w:sz w:val="24"/>
                <w:szCs w:val="24"/>
              </w:rPr>
            </w:pP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2010 год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2011 год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2012 год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2013 год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sz w:val="24"/>
                <w:szCs w:val="24"/>
              </w:rPr>
            </w:pPr>
            <w:r w:rsidRPr="00D449DB">
              <w:rPr>
                <w:sz w:val="24"/>
                <w:szCs w:val="24"/>
              </w:rPr>
              <w:t>2014 год</w:t>
            </w:r>
          </w:p>
        </w:tc>
        <w:tc>
          <w:tcPr>
            <w:tcW w:w="2702" w:type="dxa"/>
            <w:vMerge/>
            <w:vAlign w:val="center"/>
            <w:hideMark/>
          </w:tcPr>
          <w:p w:rsidR="00D449DB" w:rsidRPr="00D449DB" w:rsidRDefault="00D449DB" w:rsidP="00D449DB">
            <w:pPr>
              <w:rPr>
                <w:sz w:val="24"/>
                <w:szCs w:val="24"/>
              </w:rPr>
            </w:pP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Энергосбережение в бюджетной сфере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3 372.00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7 174.48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4 920.00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Замена ламп накаливания на энергосберегающие лампы на объектах муниципальной собственности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342.5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Комитет по управлению муниципальным имуществом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280.92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№3 по адресу г.Кинель, ул.Первомайская, 31А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22.82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№8 по адресу г.Кинель, п.г.т.Алексеевка, ул.Куйбышева, 23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18.72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№9 по адресу г.Кинель, ул.Ульяновская, 27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73.92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№10 по адресу г.Кинель ул.50 лет Октября, 25А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14.00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№11 по адресу г.Кинель, ул.Маяковского, 49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42.48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детского сада №3 по адресам: г.Кинель, ул.Суворова, 33А; г.Кинель, ул.Спортивная, 2А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15.96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1.1.1.7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№6 по адресу г.Кинель, п.г.т.Усть-Кинельский, ул.Шоссейна, 93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14.14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1.1.1.8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№7 по адресу г.Кинель, ул.Маяковского, 65А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19.80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1.1.1.9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№8 по адресу г.Кинель, ул.Солонечная, 112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26.88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1.1.1.10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№10 по адресу г.Кинель, ул. 27 Партсъезда, 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27.16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1.1.1.11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ДЮСШ по адресу г.Кинель, ул.Южная, 41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5.04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Управление культуры и молодежной политики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41.40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МБОУ ДОД «Камертон»;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6.60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1.1.2.2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МБУК  г.о.Кинель Самарской области «Городской дом культуры»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34.80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МБУ г.о.Кинель "Служба эксплуатации зданий и сооружений"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20.16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Замена ламп накаливания на светодиодные лампы с цоколем Е27 на объектах муниципальной собственности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1 257.0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Комитет по управлению муниципальным имуществом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1 144.50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школы №1 по адресам: г.Кинель, ул.Шоссейная, 6А; г.Кинель, ул.Советская, 46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165.50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№4 по адресу г.Кинель, п.г.т.Алексеевка, ул.Гагарина, 8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214.50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№1 по адресу г.Кинель, ул.Зеленая, 21А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65.00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№1 п.г.т.Алексеевка по адресу г.Кинель, п.г.т.Алексеевка, ул.Гагарина, 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115.00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№3 п.г.т.Алексеевка по адресу г.Кинель, п.г.т.Алексеевка, ул.Невская, 4А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123.50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№5 по адресу г.Кинель, ул.Украинская, 31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198.50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1.2.1.7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№9 по адресу г.Кинель, п.г.т.Усть-Кинельский, ул.Селекционная, 18А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117.50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1.2.1.8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№19 по адресу г.Кинель, ул.Чехова, 5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145.00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Управление культуры и молодежной политики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112.50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МБОУ ДОД ДШИ №1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22.00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МБОУ ДОД ДШИ №3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51.00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1.2.2.3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МБУК  г.о.Кинель Самарской области «Дом культуры «Дружба»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39.50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Проектирование теплосчетчиков и индивидуальных тепловых пунктов с системами автоматического регулирования с приборами учета теплопотребления на объектах муниципальной собственности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200.0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120.0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1.3.1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Комитет по управлению муниципальным имуществом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140.00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80.00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№11 по адресу г.Кинель, ул.Маяковского,49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№9 по адресу г.Кинель, ул.Ульяновская, 27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№10 по адресу г.Кинель, ул.50 лет Октября, 25А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№3 по адресу г.Кинель, ул.Первомайская, 31А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№7 по адресу г.Кинель, ул.Маяковского, 65А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детского сада №10 по адресу г.Кинель, ул.27 Партсъезда, 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1.3.1.7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ДЮСШ по адресу г.Кинель, ул.Южная, 41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1.3.1.8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 по адресу: г.Кинель, ул.Шоссейная, 6А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17.50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1.3.1.9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 xml:space="preserve">нежилое здание школы №2 по адресу: г.Кинель, п.г.т.Усть-Кинельский, </w:t>
            </w: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ул.Спортивная, 9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17.50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1.3.1.10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№4 по адресу г.Кинель, п.г.т.Алексеевка, ул.Гагарина, 8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17.50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1.3.1.11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№8 по адресу г.Кинель, п.г.т.Алексеевка, ул.Куйбышева, 23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17.50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1.3.1.12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детского сада №3 по адресам г.Кинель, ул.Суворова, 33А; г.Кинель, ул.Спортивная, 2А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40.00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1.3.1.13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детского сада №6 по адресам г.Кинель, п.г.т.Усть-Кинельский, ул.Шоссейная, 93; п.г.т.Усть-Кинельский, ул.Испытателей, 7А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40.00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1.3.2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Управление культуры и молодежной политики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МБУК «Городской Дом культуры»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1.3.2.2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МБОУ ДОД "Детская школа искусств "Камертон"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1.3.3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МБУ «Служба эксплуатации зданий и сооружений»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40.00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1.3.4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МБУ "Врачебно-реабилитационная амбулатория"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Установка теплосчетчиков на объектах муниципальной собственности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1 330.0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810.0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1.4.1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Комитет по управлению муниципальным имуществом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945.00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540.00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школы №11 по адресу г.Кинель, ул.Маяковского,49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школы №9 по адресу г.Кинель, ул.Ульяновская, 27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школы №10 по адресу г.Кинель, ул.50 лет Октября, 25А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 xml:space="preserve">ежилое здание школы №3 по адресу 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lastRenderedPageBreak/>
              <w:t>г.Кинель, ул.Первомайская, 31А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1.4.1.5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EF3876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детского сада №7 по адресу г.Кинель, ул.Маяковского, 65А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детского сада №10 по адресу г.Кинель, ул.27 Партсъезда, 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1.4.1.7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EF3876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>
              <w:rPr>
                <w:iCs/>
                <w:color w:val="17375D"/>
                <w:sz w:val="22"/>
                <w:szCs w:val="22"/>
              </w:rPr>
              <w:t>н</w:t>
            </w:r>
            <w:r w:rsidR="00D449DB" w:rsidRPr="00D449DB">
              <w:rPr>
                <w:iCs/>
                <w:color w:val="17375D"/>
                <w:sz w:val="22"/>
                <w:szCs w:val="22"/>
              </w:rPr>
              <w:t>ежилое здание ДЮСШ по адресу г.Кинель, ул.Южная, 41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1.4.1.8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детского сада №3 по адресам г.Кинель, ул.Суворова, 33А; г.Кинель, ул.Спортивная, 2А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270.00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1.4.1.9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нежилые здания детского сада №6 по адресам г.Кинель, п.г.т.Усть-Кинельский, ул.Шоссейная, 93; п.г.т.Усть-Кинельский, ул.Испытателей, 7А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270.00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1.4.2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Управление культуры и молодежной политики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135.00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МБУК «Городской Дом культуры»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1.4.2.2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МБОУ ДОД "Детская школа искусств "Камертон"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135.00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1.4.3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МБУ «Служба эксплуатации зданий и сооружений»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250.00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1.4.4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МБУ "Врачебно-реабилитационная амбулатория"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135.00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Установка индивидуальных тепловых пунктов с системами автоматического регулирования с приборами учета теплопотребления на объектах муниципальной собственности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3 740.0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3 990.0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1.5.1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Комитет по управлению муниципальным имуществом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3 740.00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3 990.00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№1 по адресу: г.Кинель, ул.Шоссейная, 6А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980.00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№2 по адресу: г.Кинель, п.г.т.Усть-Кинельский, ул.Спортивная, 9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930.00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lastRenderedPageBreak/>
              <w:t>1.5.1.3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№4 по адресу г.Кинель, п.г.т.Алексеевка, ул.Гагарина, 8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850.00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№8 по адресу г.Кинель, п.г.т.Алексеевка, ул.Куйбышева, 23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980.00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школы №5 по адресу г.Кинель, ул.27 Партсъезда, 5А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1 650.00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д/с №3 п.г.т.Алексеевка по адресу г.Кинель, п.г.т.Алексеевка, ул.Невская, 4А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780.00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1.5.1.7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д/с №5 по адресу г.Кинель, ул.Украинская, 31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780.00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1.5.1.8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723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Нежилое здание д/с №19 по адресу г.Кинель, ул.Чехова, 5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780.00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2"/>
              <w:rPr>
                <w:iCs/>
                <w:color w:val="17375D"/>
                <w:sz w:val="22"/>
                <w:szCs w:val="22"/>
              </w:rPr>
            </w:pPr>
            <w:r w:rsidRPr="00D449DB">
              <w:rPr>
                <w:iCs/>
                <w:color w:val="17375D"/>
                <w:sz w:val="22"/>
                <w:szCs w:val="22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1.6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Проведение энергетических обследований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3 372.0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305.0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1.6.1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Проведение энергетических обследований в рамках реализации Программы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90.00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Бюджет городского округа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1.6.2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ind w:left="440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Проведение энергетических обследований за счет средств организаций по основной деятельности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3 372.00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215.00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>0.00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17375D"/>
                <w:sz w:val="24"/>
                <w:szCs w:val="24"/>
              </w:rPr>
            </w:pPr>
            <w:r w:rsidRPr="00D449DB">
              <w:rPr>
                <w:iCs/>
                <w:color w:val="17375D"/>
                <w:sz w:val="24"/>
                <w:szCs w:val="24"/>
              </w:rPr>
              <w:t xml:space="preserve">Средства организаций по основной деятельности 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Энергосбережение в сфере ЖКХ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1 905.5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5 836.6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130 945.5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4B1B0F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33</w:t>
            </w:r>
            <w:r w:rsidR="004B1B0F">
              <w:rPr>
                <w:b/>
                <w:bCs/>
                <w:iCs/>
                <w:sz w:val="26"/>
                <w:szCs w:val="26"/>
                <w:lang w:val="en-US"/>
              </w:rPr>
              <w:t>9</w:t>
            </w:r>
            <w:r w:rsidRPr="00D449DB">
              <w:rPr>
                <w:b/>
                <w:bCs/>
                <w:iCs/>
                <w:sz w:val="26"/>
                <w:szCs w:val="26"/>
              </w:rPr>
              <w:t xml:space="preserve"> </w:t>
            </w:r>
            <w:r w:rsidR="004B1B0F">
              <w:rPr>
                <w:b/>
                <w:bCs/>
                <w:iCs/>
                <w:sz w:val="26"/>
                <w:szCs w:val="26"/>
                <w:lang w:val="en-US"/>
              </w:rPr>
              <w:t>5</w:t>
            </w:r>
            <w:r w:rsidRPr="00D449DB">
              <w:rPr>
                <w:b/>
                <w:bCs/>
                <w:iCs/>
                <w:sz w:val="26"/>
                <w:szCs w:val="26"/>
              </w:rPr>
              <w:t>93.9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4B1B0F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26</w:t>
            </w:r>
            <w:r w:rsidR="004B1B0F">
              <w:rPr>
                <w:b/>
                <w:bCs/>
                <w:iCs/>
                <w:sz w:val="26"/>
                <w:szCs w:val="26"/>
                <w:lang w:val="en-US"/>
              </w:rPr>
              <w:t>1</w:t>
            </w:r>
            <w:r w:rsidRPr="00D449DB">
              <w:rPr>
                <w:b/>
                <w:bCs/>
                <w:iCs/>
                <w:sz w:val="26"/>
                <w:szCs w:val="26"/>
              </w:rPr>
              <w:t xml:space="preserve"> 689.1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Мероприятия по энергосбережению в системах теплоснабжения городского округа Кинель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1 691.3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4B1B0F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3 55</w:t>
            </w:r>
            <w:r w:rsidR="00D449DB"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4B1B0F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1 000</w:t>
            </w:r>
            <w:r w:rsidR="00D449DB" w:rsidRPr="00D449DB">
              <w:rPr>
                <w:color w:val="FF0000"/>
                <w:sz w:val="24"/>
                <w:szCs w:val="24"/>
              </w:rPr>
              <w:t>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Управление архитектуры и градостроительства администрации городского округа Кинель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1 691.3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644504" w:rsidRDefault="00644504" w:rsidP="004B1B0F">
            <w:pPr>
              <w:jc w:val="center"/>
              <w:outlineLvl w:val="1"/>
              <w:rPr>
                <w:iCs/>
                <w:color w:val="FF0000"/>
                <w:sz w:val="22"/>
                <w:szCs w:val="22"/>
                <w:lang w:val="en-US"/>
              </w:rPr>
            </w:pPr>
            <w:r>
              <w:rPr>
                <w:iCs/>
                <w:color w:val="FF0000"/>
                <w:sz w:val="22"/>
                <w:szCs w:val="22"/>
                <w:lang w:val="en-US"/>
              </w:rPr>
              <w:t>3</w:t>
            </w:r>
            <w:r w:rsidR="004B1B0F">
              <w:rPr>
                <w:iCs/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color w:val="FF0000"/>
                <w:sz w:val="22"/>
                <w:szCs w:val="22"/>
                <w:lang w:val="en-US"/>
              </w:rPr>
              <w:t>500.0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644504" w:rsidRDefault="00644504" w:rsidP="004B1B0F">
            <w:pPr>
              <w:jc w:val="center"/>
              <w:outlineLvl w:val="1"/>
              <w:rPr>
                <w:iCs/>
                <w:color w:val="FF0000"/>
                <w:sz w:val="22"/>
                <w:szCs w:val="22"/>
                <w:lang w:val="en-US"/>
              </w:rPr>
            </w:pPr>
            <w:r>
              <w:rPr>
                <w:iCs/>
                <w:color w:val="FF0000"/>
                <w:sz w:val="22"/>
                <w:szCs w:val="22"/>
                <w:lang w:val="en-US"/>
              </w:rPr>
              <w:t>1</w:t>
            </w:r>
            <w:r w:rsidR="004B1B0F">
              <w:rPr>
                <w:iCs/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color w:val="FF0000"/>
                <w:sz w:val="22"/>
                <w:szCs w:val="22"/>
                <w:lang w:val="en-US"/>
              </w:rPr>
              <w:t>000.0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Бюджет городского округа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МУП "АККПиБ"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1 950.0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45 502.0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190 452.0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127 252.0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теплоснабжения г.Кинель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22 700.0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32 500.0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2.2.2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теплоснабжения п.г.т.Алексеевка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24 300.0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24 300.0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lastRenderedPageBreak/>
              <w:t>2.2.3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теплоснабжения п.г.т.Усть-Кинельский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50 000.0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2.2.4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водоснабжения и водоотведения п.г.т.Алексеевка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1 202.0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30 031.7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54 233.7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31 233.7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2.2.5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водоснабжения и водоотведения п.г.т.Усть-Кинельский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748.0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15 470.3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39 218.3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39 218.3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МУП "Водоканал"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1 036.6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74 508.2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127 244.8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125 544.8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2.2.1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водоснабжения и водоотведения г.Кинель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1 036.6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74 508.2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127 244.8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125 544.8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ГОУ НПО "Профессиональный лицей №4"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1 905.5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2 850.0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9 244.1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18 397.2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7 892.3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2.3.1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Мероприятия по энергосбережению в системах теплоснабжения г.Кинель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1 905.5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2 850.0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9 244.1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18 397.2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7 892.3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Энергосбережение уличного освещения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402.5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22 798.8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22 798.8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3.1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0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Замена светильников ДРЛ-250 (3285 шт.)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402.5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22 798.8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22 798.8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iCs/>
                <w:color w:val="FF0000"/>
                <w:sz w:val="24"/>
                <w:szCs w:val="24"/>
              </w:rPr>
            </w:pPr>
            <w:r w:rsidRPr="00D449DB">
              <w:rPr>
                <w:iCs/>
                <w:color w:val="FF0000"/>
                <w:sz w:val="24"/>
                <w:szCs w:val="24"/>
              </w:rPr>
              <w:t>Бюджет городского округа, иные источники финансирования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Энергосбережение в транспортном комплексе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298.0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487.0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4.1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BF13F9">
            <w:pPr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МУП "Кинельавтотранс"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298.0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487.0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4.1.1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863235" w:rsidP="00863235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>
              <w:rPr>
                <w:iCs/>
                <w:color w:val="FF0000"/>
                <w:sz w:val="22"/>
                <w:szCs w:val="22"/>
              </w:rPr>
              <w:t xml:space="preserve">Установка узлов </w:t>
            </w:r>
            <w:r w:rsidR="00D449DB" w:rsidRPr="00D449DB">
              <w:rPr>
                <w:iCs/>
                <w:color w:val="FF0000"/>
                <w:sz w:val="22"/>
                <w:szCs w:val="22"/>
              </w:rPr>
              <w:t>учёта тепловой энергии</w:t>
            </w:r>
            <w:r>
              <w:rPr>
                <w:iCs/>
                <w:color w:val="FF0000"/>
                <w:sz w:val="22"/>
                <w:szCs w:val="22"/>
              </w:rPr>
              <w:t xml:space="preserve"> (2 шт.)</w:t>
            </w:r>
          </w:p>
        </w:tc>
        <w:tc>
          <w:tcPr>
            <w:tcW w:w="1218" w:type="dxa"/>
            <w:shd w:val="clear" w:color="auto" w:fill="auto"/>
            <w:noWrap/>
            <w:vAlign w:val="bottom"/>
            <w:hideMark/>
          </w:tcPr>
          <w:p w:rsidR="00D449DB" w:rsidRPr="00D449DB" w:rsidRDefault="00D449DB" w:rsidP="00D449DB">
            <w:pPr>
              <w:outlineLvl w:val="1"/>
              <w:rPr>
                <w:color w:val="000000"/>
                <w:sz w:val="22"/>
                <w:szCs w:val="22"/>
              </w:rPr>
            </w:pPr>
            <w:r w:rsidRPr="00D449D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280.0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Бюджет городского округа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4.1.2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Оснащение техники газовым оборудованием (7 ед.)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18.0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175.0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4.1.3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Оснащение автобусов системой спутниковой навигации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312.0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1"/>
              <w:rPr>
                <w:iCs/>
                <w:color w:val="FF0000"/>
                <w:sz w:val="22"/>
                <w:szCs w:val="22"/>
              </w:rPr>
            </w:pPr>
            <w:r w:rsidRPr="00D449DB">
              <w:rPr>
                <w:iCs/>
                <w:color w:val="FF0000"/>
                <w:sz w:val="22"/>
                <w:szCs w:val="22"/>
              </w:rPr>
              <w:t>Средства предприятия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Энергосбережение в жилищном фонде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13 394.0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13 467.0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D449DB">
              <w:rPr>
                <w:b/>
                <w:bCs/>
                <w:iCs/>
                <w:sz w:val="26"/>
                <w:szCs w:val="26"/>
              </w:rPr>
              <w:t> 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5.1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0"/>
              <w:rPr>
                <w:color w:val="FF0000"/>
                <w:sz w:val="22"/>
                <w:szCs w:val="22"/>
              </w:rPr>
            </w:pPr>
            <w:r w:rsidRPr="00D449DB">
              <w:rPr>
                <w:color w:val="FF0000"/>
                <w:sz w:val="22"/>
                <w:szCs w:val="22"/>
              </w:rPr>
              <w:t>Оснащение жилых домов теплосчётчиками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7 072.0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7 253.0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Средства собственников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5.2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0"/>
              <w:rPr>
                <w:color w:val="FF0000"/>
                <w:sz w:val="22"/>
                <w:szCs w:val="22"/>
              </w:rPr>
            </w:pPr>
            <w:r w:rsidRPr="00D449DB">
              <w:rPr>
                <w:color w:val="FF0000"/>
                <w:sz w:val="22"/>
                <w:szCs w:val="22"/>
              </w:rPr>
              <w:t>Оснащение жилых домов счётчиками холодной воды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6 322.0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6 214.0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Средства собственников</w:t>
            </w:r>
          </w:p>
        </w:tc>
      </w:tr>
      <w:tr w:rsidR="00D449DB" w:rsidRPr="00D449DB" w:rsidTr="00EF3876">
        <w:tc>
          <w:tcPr>
            <w:tcW w:w="1010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lastRenderedPageBreak/>
              <w:t>5.3</w:t>
            </w:r>
          </w:p>
        </w:tc>
        <w:tc>
          <w:tcPr>
            <w:tcW w:w="4827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ind w:firstLineChars="100" w:firstLine="220"/>
              <w:outlineLvl w:val="0"/>
              <w:rPr>
                <w:color w:val="FF0000"/>
                <w:sz w:val="22"/>
                <w:szCs w:val="22"/>
              </w:rPr>
            </w:pPr>
            <w:r w:rsidRPr="00D449DB">
              <w:rPr>
                <w:color w:val="FF0000"/>
                <w:sz w:val="22"/>
                <w:szCs w:val="22"/>
              </w:rPr>
              <w:t>Проведение энергетических обследований жилых домов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0.0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outlineLvl w:val="0"/>
              <w:rPr>
                <w:color w:val="FF0000"/>
                <w:sz w:val="24"/>
                <w:szCs w:val="24"/>
              </w:rPr>
            </w:pPr>
            <w:r w:rsidRPr="00D449DB">
              <w:rPr>
                <w:color w:val="FF0000"/>
                <w:sz w:val="24"/>
                <w:szCs w:val="24"/>
              </w:rPr>
              <w:t>Сроки выполнения мероприятий и объёмы финансирования определяются собственником</w:t>
            </w:r>
          </w:p>
        </w:tc>
      </w:tr>
      <w:tr w:rsidR="00D449DB" w:rsidRPr="00D449DB" w:rsidTr="00EF3876">
        <w:tc>
          <w:tcPr>
            <w:tcW w:w="5837" w:type="dxa"/>
            <w:gridSpan w:val="2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ИТОГО по Программе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15 299.5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22 675.6</w:t>
            </w:r>
          </w:p>
        </w:tc>
        <w:tc>
          <w:tcPr>
            <w:tcW w:w="137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138 820.5</w:t>
            </w:r>
          </w:p>
        </w:tc>
        <w:tc>
          <w:tcPr>
            <w:tcW w:w="1386" w:type="dxa"/>
            <w:shd w:val="clear" w:color="auto" w:fill="auto"/>
            <w:vAlign w:val="center"/>
            <w:hideMark/>
          </w:tcPr>
          <w:p w:rsidR="00D449DB" w:rsidRPr="00D449DB" w:rsidRDefault="00D449DB" w:rsidP="004B1B0F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36</w:t>
            </w:r>
            <w:r w:rsidR="004B1B0F">
              <w:rPr>
                <w:b/>
                <w:bCs/>
                <w:szCs w:val="28"/>
                <w:lang w:val="en-US"/>
              </w:rPr>
              <w:t>7</w:t>
            </w:r>
            <w:r w:rsidRPr="00D449DB">
              <w:rPr>
                <w:b/>
                <w:bCs/>
                <w:szCs w:val="28"/>
              </w:rPr>
              <w:t xml:space="preserve"> </w:t>
            </w:r>
            <w:r w:rsidR="004B1B0F">
              <w:rPr>
                <w:b/>
                <w:bCs/>
                <w:szCs w:val="28"/>
                <w:lang w:val="en-US"/>
              </w:rPr>
              <w:t>5</w:t>
            </w:r>
            <w:r w:rsidRPr="00D449DB">
              <w:rPr>
                <w:b/>
                <w:bCs/>
                <w:szCs w:val="28"/>
              </w:rPr>
              <w:t>99.7</w:t>
            </w:r>
          </w:p>
        </w:tc>
        <w:tc>
          <w:tcPr>
            <w:tcW w:w="1441" w:type="dxa"/>
            <w:shd w:val="clear" w:color="auto" w:fill="auto"/>
            <w:vAlign w:val="center"/>
            <w:hideMark/>
          </w:tcPr>
          <w:p w:rsidR="00D449DB" w:rsidRPr="00D449DB" w:rsidRDefault="00D449DB" w:rsidP="004B1B0F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28</w:t>
            </w:r>
            <w:r w:rsidR="004B1B0F">
              <w:rPr>
                <w:b/>
                <w:bCs/>
                <w:szCs w:val="28"/>
                <w:lang w:val="en-US"/>
              </w:rPr>
              <w:t>4</w:t>
            </w:r>
            <w:r w:rsidRPr="00D449DB">
              <w:rPr>
                <w:b/>
                <w:bCs/>
                <w:szCs w:val="28"/>
              </w:rPr>
              <w:t xml:space="preserve"> 487.8</w:t>
            </w:r>
          </w:p>
        </w:tc>
        <w:tc>
          <w:tcPr>
            <w:tcW w:w="2702" w:type="dxa"/>
            <w:shd w:val="clear" w:color="auto" w:fill="auto"/>
            <w:vAlign w:val="center"/>
            <w:hideMark/>
          </w:tcPr>
          <w:p w:rsidR="00D449DB" w:rsidRPr="00D449DB" w:rsidRDefault="00D449DB" w:rsidP="00D449DB">
            <w:pPr>
              <w:jc w:val="center"/>
              <w:rPr>
                <w:b/>
                <w:bCs/>
                <w:szCs w:val="28"/>
              </w:rPr>
            </w:pPr>
            <w:r w:rsidRPr="00D449DB">
              <w:rPr>
                <w:b/>
                <w:bCs/>
                <w:szCs w:val="28"/>
              </w:rPr>
              <w:t> </w:t>
            </w:r>
          </w:p>
        </w:tc>
      </w:tr>
    </w:tbl>
    <w:p w:rsidR="00D449DB" w:rsidRDefault="00D449DB" w:rsidP="00D31ADE">
      <w:pPr>
        <w:jc w:val="both"/>
        <w:rPr>
          <w:szCs w:val="28"/>
        </w:rPr>
      </w:pPr>
    </w:p>
    <w:p w:rsidR="00D449DB" w:rsidRPr="00D449DB" w:rsidRDefault="00D449DB" w:rsidP="00D31ADE">
      <w:pPr>
        <w:jc w:val="both"/>
        <w:rPr>
          <w:szCs w:val="28"/>
        </w:rPr>
      </w:pPr>
    </w:p>
    <w:p w:rsidR="00066EBA" w:rsidRPr="00066EBA" w:rsidRDefault="00066EBA" w:rsidP="00D31ADE">
      <w:pPr>
        <w:jc w:val="both"/>
        <w:rPr>
          <w:szCs w:val="28"/>
          <w:lang w:val="en-US"/>
        </w:rPr>
      </w:pPr>
    </w:p>
    <w:sectPr w:rsidR="00066EBA" w:rsidRPr="00066EBA" w:rsidSect="00CA5D93">
      <w:pgSz w:w="16838" w:h="11906" w:orient="landscape" w:code="9"/>
      <w:pgMar w:top="1134" w:right="1134" w:bottom="1134" w:left="1134" w:header="720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996" w:rsidRDefault="002E1996" w:rsidP="00F04F24">
      <w:r>
        <w:separator/>
      </w:r>
    </w:p>
  </w:endnote>
  <w:endnote w:type="continuationSeparator" w:id="0">
    <w:p w:rsidR="002E1996" w:rsidRDefault="002E1996" w:rsidP="00F04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996" w:rsidRDefault="002E1996" w:rsidP="00F04F24">
      <w:r>
        <w:separator/>
      </w:r>
    </w:p>
  </w:footnote>
  <w:footnote w:type="continuationSeparator" w:id="0">
    <w:p w:rsidR="002E1996" w:rsidRDefault="002E1996" w:rsidP="00F04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9EB1D4"/>
    <w:lvl w:ilvl="0">
      <w:numFmt w:val="bullet"/>
      <w:lvlText w:val="*"/>
      <w:lvlJc w:val="left"/>
    </w:lvl>
  </w:abstractNum>
  <w:abstractNum w:abstractNumId="1">
    <w:nsid w:val="0115201E"/>
    <w:multiLevelType w:val="hybridMultilevel"/>
    <w:tmpl w:val="BE5092B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1706281"/>
    <w:multiLevelType w:val="hybridMultilevel"/>
    <w:tmpl w:val="D7A6A7A6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A5C09"/>
    <w:multiLevelType w:val="hybridMultilevel"/>
    <w:tmpl w:val="207CAFE4"/>
    <w:lvl w:ilvl="0" w:tplc="46F44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AE759B"/>
    <w:multiLevelType w:val="hybridMultilevel"/>
    <w:tmpl w:val="DED401AE"/>
    <w:lvl w:ilvl="0" w:tplc="6422DF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B7274"/>
    <w:multiLevelType w:val="hybridMultilevel"/>
    <w:tmpl w:val="4A368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4D4E26"/>
    <w:multiLevelType w:val="hybridMultilevel"/>
    <w:tmpl w:val="AE36C0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AE936DB"/>
    <w:multiLevelType w:val="hybridMultilevel"/>
    <w:tmpl w:val="521C6E20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28795B"/>
    <w:multiLevelType w:val="hybridMultilevel"/>
    <w:tmpl w:val="77742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B07972"/>
    <w:multiLevelType w:val="hybridMultilevel"/>
    <w:tmpl w:val="536E1B30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12B67FAE"/>
    <w:multiLevelType w:val="hybridMultilevel"/>
    <w:tmpl w:val="31EA2B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9882AA3"/>
    <w:multiLevelType w:val="hybridMultilevel"/>
    <w:tmpl w:val="28747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E145B"/>
    <w:multiLevelType w:val="hybridMultilevel"/>
    <w:tmpl w:val="5A54E190"/>
    <w:lvl w:ilvl="0" w:tplc="20F23FE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E1597E"/>
    <w:multiLevelType w:val="hybridMultilevel"/>
    <w:tmpl w:val="D788FA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D396A"/>
    <w:multiLevelType w:val="hybridMultilevel"/>
    <w:tmpl w:val="B3207998"/>
    <w:lvl w:ilvl="0" w:tplc="6422DFC4">
      <w:start w:val="1"/>
      <w:numFmt w:val="decimal"/>
      <w:lvlText w:val="%1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5">
    <w:nsid w:val="327E599E"/>
    <w:multiLevelType w:val="hybridMultilevel"/>
    <w:tmpl w:val="DEC0EFDC"/>
    <w:lvl w:ilvl="0" w:tplc="6B646764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992325"/>
    <w:multiLevelType w:val="hybridMultilevel"/>
    <w:tmpl w:val="B1E63F22"/>
    <w:lvl w:ilvl="0" w:tplc="9D206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480C4F"/>
    <w:multiLevelType w:val="hybridMultilevel"/>
    <w:tmpl w:val="9508E652"/>
    <w:lvl w:ilvl="0" w:tplc="008421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761C49"/>
    <w:multiLevelType w:val="hybridMultilevel"/>
    <w:tmpl w:val="521EB6E4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BA44AE"/>
    <w:multiLevelType w:val="hybridMultilevel"/>
    <w:tmpl w:val="F5D8F72C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602E1"/>
    <w:multiLevelType w:val="hybridMultilevel"/>
    <w:tmpl w:val="3F8E811E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7219FF"/>
    <w:multiLevelType w:val="hybridMultilevel"/>
    <w:tmpl w:val="DF3A6A6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447E571D"/>
    <w:multiLevelType w:val="hybridMultilevel"/>
    <w:tmpl w:val="6F00C7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C437498"/>
    <w:multiLevelType w:val="hybridMultilevel"/>
    <w:tmpl w:val="A8F68798"/>
    <w:lvl w:ilvl="0" w:tplc="F13898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A06216"/>
    <w:multiLevelType w:val="hybridMultilevel"/>
    <w:tmpl w:val="7436BF46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D70591"/>
    <w:multiLevelType w:val="hybridMultilevel"/>
    <w:tmpl w:val="52F6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113A5"/>
    <w:multiLevelType w:val="hybridMultilevel"/>
    <w:tmpl w:val="94EA4052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EA6544"/>
    <w:multiLevelType w:val="hybridMultilevel"/>
    <w:tmpl w:val="75DCD29C"/>
    <w:lvl w:ilvl="0" w:tplc="0419000F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28">
    <w:nsid w:val="68944B78"/>
    <w:multiLevelType w:val="hybridMultilevel"/>
    <w:tmpl w:val="DED401AE"/>
    <w:lvl w:ilvl="0" w:tplc="6422DF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A608A9"/>
    <w:multiLevelType w:val="hybridMultilevel"/>
    <w:tmpl w:val="CF3841E0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310BB7"/>
    <w:multiLevelType w:val="hybridMultilevel"/>
    <w:tmpl w:val="17EAD740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2624BC"/>
    <w:multiLevelType w:val="singleLevel"/>
    <w:tmpl w:val="074EA082"/>
    <w:lvl w:ilvl="0">
      <w:start w:val="1"/>
      <w:numFmt w:val="decimal"/>
      <w:lvlText w:val="%1."/>
      <w:legacy w:legacy="1" w:legacySpace="0" w:legacyIndent="316"/>
      <w:lvlJc w:val="left"/>
      <w:rPr>
        <w:rFonts w:ascii="Courier New" w:hAnsi="Courier New" w:cs="Courier New" w:hint="default"/>
      </w:rPr>
    </w:lvl>
  </w:abstractNum>
  <w:abstractNum w:abstractNumId="32">
    <w:nsid w:val="72E51DF2"/>
    <w:multiLevelType w:val="hybridMultilevel"/>
    <w:tmpl w:val="751A0A6E"/>
    <w:lvl w:ilvl="0" w:tplc="0FAA2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282C6F"/>
    <w:multiLevelType w:val="hybridMultilevel"/>
    <w:tmpl w:val="D86642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A9877BE"/>
    <w:multiLevelType w:val="hybridMultilevel"/>
    <w:tmpl w:val="0BDE98A0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7F59CC"/>
    <w:multiLevelType w:val="hybridMultilevel"/>
    <w:tmpl w:val="7A64E82A"/>
    <w:lvl w:ilvl="0" w:tplc="46F44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DB77C5"/>
    <w:multiLevelType w:val="hybridMultilevel"/>
    <w:tmpl w:val="26D40AC2"/>
    <w:lvl w:ilvl="0" w:tplc="6422DF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7"/>
  </w:num>
  <w:num w:numId="3">
    <w:abstractNumId w:val="15"/>
  </w:num>
  <w:num w:numId="4">
    <w:abstractNumId w:val="16"/>
  </w:num>
  <w:num w:numId="5">
    <w:abstractNumId w:val="27"/>
  </w:num>
  <w:num w:numId="6">
    <w:abstractNumId w:val="10"/>
  </w:num>
  <w:num w:numId="7">
    <w:abstractNumId w:val="21"/>
  </w:num>
  <w:num w:numId="8">
    <w:abstractNumId w:val="9"/>
  </w:num>
  <w:num w:numId="9">
    <w:abstractNumId w:val="1"/>
  </w:num>
  <w:num w:numId="10">
    <w:abstractNumId w:val="6"/>
  </w:num>
  <w:num w:numId="11">
    <w:abstractNumId w:val="22"/>
  </w:num>
  <w:num w:numId="12">
    <w:abstractNumId w:val="31"/>
  </w:num>
  <w:num w:numId="13">
    <w:abstractNumId w:val="25"/>
  </w:num>
  <w:num w:numId="14">
    <w:abstractNumId w:val="8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3"/>
  </w:num>
  <w:num w:numId="17">
    <w:abstractNumId w:val="3"/>
  </w:num>
  <w:num w:numId="18">
    <w:abstractNumId w:val="18"/>
  </w:num>
  <w:num w:numId="19">
    <w:abstractNumId w:val="26"/>
  </w:num>
  <w:num w:numId="20">
    <w:abstractNumId w:val="29"/>
  </w:num>
  <w:num w:numId="21">
    <w:abstractNumId w:val="20"/>
  </w:num>
  <w:num w:numId="22">
    <w:abstractNumId w:val="11"/>
  </w:num>
  <w:num w:numId="23">
    <w:abstractNumId w:val="2"/>
  </w:num>
  <w:num w:numId="24">
    <w:abstractNumId w:val="34"/>
  </w:num>
  <w:num w:numId="25">
    <w:abstractNumId w:val="30"/>
  </w:num>
  <w:num w:numId="26">
    <w:abstractNumId w:val="5"/>
  </w:num>
  <w:num w:numId="27">
    <w:abstractNumId w:val="19"/>
  </w:num>
  <w:num w:numId="28">
    <w:abstractNumId w:val="35"/>
  </w:num>
  <w:num w:numId="29">
    <w:abstractNumId w:val="24"/>
  </w:num>
  <w:num w:numId="30">
    <w:abstractNumId w:val="7"/>
  </w:num>
  <w:num w:numId="31">
    <w:abstractNumId w:val="13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36"/>
  </w:num>
  <w:num w:numId="35">
    <w:abstractNumId w:val="14"/>
  </w:num>
  <w:num w:numId="36">
    <w:abstractNumId w:val="28"/>
  </w:num>
  <w:num w:numId="3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ru-RU" w:vendorID="1" w:dllVersion="512" w:checkStyle="0"/>
  <w:attachedTemplate r:id="rId1"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AD1"/>
    <w:rsid w:val="00010AD3"/>
    <w:rsid w:val="000145A9"/>
    <w:rsid w:val="000231FC"/>
    <w:rsid w:val="00024320"/>
    <w:rsid w:val="00027749"/>
    <w:rsid w:val="00033823"/>
    <w:rsid w:val="0003434A"/>
    <w:rsid w:val="00034636"/>
    <w:rsid w:val="00035136"/>
    <w:rsid w:val="00037D99"/>
    <w:rsid w:val="00041FEC"/>
    <w:rsid w:val="00044ECB"/>
    <w:rsid w:val="000524A8"/>
    <w:rsid w:val="00066EBA"/>
    <w:rsid w:val="000678A7"/>
    <w:rsid w:val="00070C98"/>
    <w:rsid w:val="00093E39"/>
    <w:rsid w:val="0009528D"/>
    <w:rsid w:val="00095C10"/>
    <w:rsid w:val="00095DDE"/>
    <w:rsid w:val="00097917"/>
    <w:rsid w:val="000A5F08"/>
    <w:rsid w:val="000B175C"/>
    <w:rsid w:val="000B34ED"/>
    <w:rsid w:val="000B3C4E"/>
    <w:rsid w:val="000C1169"/>
    <w:rsid w:val="000C46AB"/>
    <w:rsid w:val="000D0B41"/>
    <w:rsid w:val="000D126B"/>
    <w:rsid w:val="000D150B"/>
    <w:rsid w:val="000D71D7"/>
    <w:rsid w:val="000D76F2"/>
    <w:rsid w:val="000F04A2"/>
    <w:rsid w:val="000F4A9E"/>
    <w:rsid w:val="00113D6F"/>
    <w:rsid w:val="00116F05"/>
    <w:rsid w:val="00126B54"/>
    <w:rsid w:val="00137256"/>
    <w:rsid w:val="001427A2"/>
    <w:rsid w:val="001541C5"/>
    <w:rsid w:val="001547E7"/>
    <w:rsid w:val="0015631F"/>
    <w:rsid w:val="0016063E"/>
    <w:rsid w:val="00172FD3"/>
    <w:rsid w:val="001756FA"/>
    <w:rsid w:val="00184AED"/>
    <w:rsid w:val="00192D72"/>
    <w:rsid w:val="001974AC"/>
    <w:rsid w:val="001A3F73"/>
    <w:rsid w:val="001A462C"/>
    <w:rsid w:val="001B33AA"/>
    <w:rsid w:val="001B4536"/>
    <w:rsid w:val="001B67BE"/>
    <w:rsid w:val="001C176A"/>
    <w:rsid w:val="001C5153"/>
    <w:rsid w:val="001D04AB"/>
    <w:rsid w:val="001D76DD"/>
    <w:rsid w:val="001D7EB3"/>
    <w:rsid w:val="001E3F6E"/>
    <w:rsid w:val="001E4BE5"/>
    <w:rsid w:val="001E6C2D"/>
    <w:rsid w:val="002002F4"/>
    <w:rsid w:val="00200F74"/>
    <w:rsid w:val="002022A7"/>
    <w:rsid w:val="00204937"/>
    <w:rsid w:val="002077AA"/>
    <w:rsid w:val="00220CB5"/>
    <w:rsid w:val="00222F02"/>
    <w:rsid w:val="002308C0"/>
    <w:rsid w:val="002421C2"/>
    <w:rsid w:val="002461F9"/>
    <w:rsid w:val="0024627E"/>
    <w:rsid w:val="0025123B"/>
    <w:rsid w:val="00263B0D"/>
    <w:rsid w:val="0027235E"/>
    <w:rsid w:val="0027514B"/>
    <w:rsid w:val="0028293F"/>
    <w:rsid w:val="002858DC"/>
    <w:rsid w:val="00287B1F"/>
    <w:rsid w:val="002A436E"/>
    <w:rsid w:val="002C3EEB"/>
    <w:rsid w:val="002C5142"/>
    <w:rsid w:val="002D1C1A"/>
    <w:rsid w:val="002E1996"/>
    <w:rsid w:val="002E5AAA"/>
    <w:rsid w:val="002E7BF7"/>
    <w:rsid w:val="002F51F3"/>
    <w:rsid w:val="002F72EE"/>
    <w:rsid w:val="00302780"/>
    <w:rsid w:val="00304FB2"/>
    <w:rsid w:val="00315AD1"/>
    <w:rsid w:val="003162D2"/>
    <w:rsid w:val="00316968"/>
    <w:rsid w:val="003170E8"/>
    <w:rsid w:val="0032789C"/>
    <w:rsid w:val="00333190"/>
    <w:rsid w:val="00340740"/>
    <w:rsid w:val="00341D20"/>
    <w:rsid w:val="00350E51"/>
    <w:rsid w:val="003526E3"/>
    <w:rsid w:val="003716CF"/>
    <w:rsid w:val="00376704"/>
    <w:rsid w:val="0038254B"/>
    <w:rsid w:val="00382C78"/>
    <w:rsid w:val="003933B5"/>
    <w:rsid w:val="003A455B"/>
    <w:rsid w:val="003B0544"/>
    <w:rsid w:val="003B4EA7"/>
    <w:rsid w:val="003C14A6"/>
    <w:rsid w:val="003D09D6"/>
    <w:rsid w:val="003D476B"/>
    <w:rsid w:val="003D52D9"/>
    <w:rsid w:val="003D5902"/>
    <w:rsid w:val="003E6A05"/>
    <w:rsid w:val="003F004A"/>
    <w:rsid w:val="003F16F2"/>
    <w:rsid w:val="003F251B"/>
    <w:rsid w:val="003F2E5B"/>
    <w:rsid w:val="00401889"/>
    <w:rsid w:val="004121EA"/>
    <w:rsid w:val="004128AD"/>
    <w:rsid w:val="00412CBC"/>
    <w:rsid w:val="00425247"/>
    <w:rsid w:val="00431380"/>
    <w:rsid w:val="00452F4D"/>
    <w:rsid w:val="00454085"/>
    <w:rsid w:val="00463841"/>
    <w:rsid w:val="00463A75"/>
    <w:rsid w:val="004675CC"/>
    <w:rsid w:val="004701B6"/>
    <w:rsid w:val="004712F0"/>
    <w:rsid w:val="004729AC"/>
    <w:rsid w:val="0047356C"/>
    <w:rsid w:val="00476104"/>
    <w:rsid w:val="00477083"/>
    <w:rsid w:val="004963C8"/>
    <w:rsid w:val="004A2C14"/>
    <w:rsid w:val="004A3273"/>
    <w:rsid w:val="004A4CA5"/>
    <w:rsid w:val="004A56AA"/>
    <w:rsid w:val="004B1B0F"/>
    <w:rsid w:val="004C3E37"/>
    <w:rsid w:val="004C419B"/>
    <w:rsid w:val="004D0FC2"/>
    <w:rsid w:val="004D4878"/>
    <w:rsid w:val="004E5950"/>
    <w:rsid w:val="004F0FED"/>
    <w:rsid w:val="005029DA"/>
    <w:rsid w:val="00512262"/>
    <w:rsid w:val="00520486"/>
    <w:rsid w:val="00523E6A"/>
    <w:rsid w:val="005247ED"/>
    <w:rsid w:val="00525EBA"/>
    <w:rsid w:val="005367C7"/>
    <w:rsid w:val="0054444E"/>
    <w:rsid w:val="00546F4E"/>
    <w:rsid w:val="005470D7"/>
    <w:rsid w:val="00556B4C"/>
    <w:rsid w:val="00575CAB"/>
    <w:rsid w:val="00580583"/>
    <w:rsid w:val="0059509F"/>
    <w:rsid w:val="00595A78"/>
    <w:rsid w:val="005A52F1"/>
    <w:rsid w:val="005A7AC0"/>
    <w:rsid w:val="005B1202"/>
    <w:rsid w:val="005B3FAA"/>
    <w:rsid w:val="005B6905"/>
    <w:rsid w:val="005C5A7C"/>
    <w:rsid w:val="005D69A8"/>
    <w:rsid w:val="005E4CD2"/>
    <w:rsid w:val="005F2E35"/>
    <w:rsid w:val="005F4020"/>
    <w:rsid w:val="005F634D"/>
    <w:rsid w:val="00602C14"/>
    <w:rsid w:val="00605061"/>
    <w:rsid w:val="00607ABE"/>
    <w:rsid w:val="006108B6"/>
    <w:rsid w:val="00611B00"/>
    <w:rsid w:val="00623851"/>
    <w:rsid w:val="00635C27"/>
    <w:rsid w:val="00637794"/>
    <w:rsid w:val="00640981"/>
    <w:rsid w:val="00640BBA"/>
    <w:rsid w:val="00642600"/>
    <w:rsid w:val="00644504"/>
    <w:rsid w:val="00646CA1"/>
    <w:rsid w:val="0065289A"/>
    <w:rsid w:val="006544B3"/>
    <w:rsid w:val="006559A0"/>
    <w:rsid w:val="006628FB"/>
    <w:rsid w:val="006718EA"/>
    <w:rsid w:val="0069546C"/>
    <w:rsid w:val="006A1FA6"/>
    <w:rsid w:val="006A2909"/>
    <w:rsid w:val="006C217C"/>
    <w:rsid w:val="006C2243"/>
    <w:rsid w:val="006C6D8C"/>
    <w:rsid w:val="006D6A74"/>
    <w:rsid w:val="006D72F0"/>
    <w:rsid w:val="006E28A5"/>
    <w:rsid w:val="006F4FFD"/>
    <w:rsid w:val="006F59F4"/>
    <w:rsid w:val="006F6F0E"/>
    <w:rsid w:val="00730464"/>
    <w:rsid w:val="007544CD"/>
    <w:rsid w:val="00763F1A"/>
    <w:rsid w:val="00767593"/>
    <w:rsid w:val="00771868"/>
    <w:rsid w:val="007774EF"/>
    <w:rsid w:val="00786E9B"/>
    <w:rsid w:val="0079070D"/>
    <w:rsid w:val="007A2D1F"/>
    <w:rsid w:val="007A6F17"/>
    <w:rsid w:val="007B1D8B"/>
    <w:rsid w:val="007B23CB"/>
    <w:rsid w:val="007B7CEE"/>
    <w:rsid w:val="007C1F64"/>
    <w:rsid w:val="007C770A"/>
    <w:rsid w:val="007D5682"/>
    <w:rsid w:val="007E09B8"/>
    <w:rsid w:val="007E1E4C"/>
    <w:rsid w:val="007E360D"/>
    <w:rsid w:val="008049B0"/>
    <w:rsid w:val="0081199B"/>
    <w:rsid w:val="008163EA"/>
    <w:rsid w:val="008242DC"/>
    <w:rsid w:val="00824895"/>
    <w:rsid w:val="00824E93"/>
    <w:rsid w:val="0082764F"/>
    <w:rsid w:val="008402B5"/>
    <w:rsid w:val="00844946"/>
    <w:rsid w:val="00844E27"/>
    <w:rsid w:val="00851A1B"/>
    <w:rsid w:val="00852F9B"/>
    <w:rsid w:val="00857871"/>
    <w:rsid w:val="00863235"/>
    <w:rsid w:val="008635C5"/>
    <w:rsid w:val="00873A74"/>
    <w:rsid w:val="00875AE9"/>
    <w:rsid w:val="0088171A"/>
    <w:rsid w:val="00887FB0"/>
    <w:rsid w:val="00890B72"/>
    <w:rsid w:val="0089673D"/>
    <w:rsid w:val="008A086B"/>
    <w:rsid w:val="008A2211"/>
    <w:rsid w:val="008A6BB5"/>
    <w:rsid w:val="008B055F"/>
    <w:rsid w:val="008B5163"/>
    <w:rsid w:val="008C2730"/>
    <w:rsid w:val="008C4C69"/>
    <w:rsid w:val="008D40B5"/>
    <w:rsid w:val="008E075A"/>
    <w:rsid w:val="008E42FE"/>
    <w:rsid w:val="008F246D"/>
    <w:rsid w:val="008F3495"/>
    <w:rsid w:val="0090245A"/>
    <w:rsid w:val="00904149"/>
    <w:rsid w:val="00912A9E"/>
    <w:rsid w:val="0092228F"/>
    <w:rsid w:val="009246B9"/>
    <w:rsid w:val="00924F84"/>
    <w:rsid w:val="00925795"/>
    <w:rsid w:val="009402D5"/>
    <w:rsid w:val="009444B5"/>
    <w:rsid w:val="009502D2"/>
    <w:rsid w:val="00953E44"/>
    <w:rsid w:val="009667FD"/>
    <w:rsid w:val="00971138"/>
    <w:rsid w:val="00973EA0"/>
    <w:rsid w:val="0099182F"/>
    <w:rsid w:val="00991C67"/>
    <w:rsid w:val="00993E29"/>
    <w:rsid w:val="009A1269"/>
    <w:rsid w:val="009A5DC9"/>
    <w:rsid w:val="009C1D06"/>
    <w:rsid w:val="009C4FD4"/>
    <w:rsid w:val="009D0611"/>
    <w:rsid w:val="009E26D2"/>
    <w:rsid w:val="009F3C6E"/>
    <w:rsid w:val="00A01CDD"/>
    <w:rsid w:val="00A13E17"/>
    <w:rsid w:val="00A27347"/>
    <w:rsid w:val="00A340EF"/>
    <w:rsid w:val="00A44D80"/>
    <w:rsid w:val="00A47431"/>
    <w:rsid w:val="00A5325E"/>
    <w:rsid w:val="00A67B2F"/>
    <w:rsid w:val="00A77158"/>
    <w:rsid w:val="00AA2622"/>
    <w:rsid w:val="00AA28B8"/>
    <w:rsid w:val="00AA438F"/>
    <w:rsid w:val="00AA5F91"/>
    <w:rsid w:val="00AA7765"/>
    <w:rsid w:val="00AB154A"/>
    <w:rsid w:val="00AC11BC"/>
    <w:rsid w:val="00AC5284"/>
    <w:rsid w:val="00AC7FB7"/>
    <w:rsid w:val="00AD2A3D"/>
    <w:rsid w:val="00AE1AD1"/>
    <w:rsid w:val="00AE7C81"/>
    <w:rsid w:val="00AF1B3D"/>
    <w:rsid w:val="00AF47E9"/>
    <w:rsid w:val="00AF5595"/>
    <w:rsid w:val="00B0194F"/>
    <w:rsid w:val="00B02354"/>
    <w:rsid w:val="00B067ED"/>
    <w:rsid w:val="00B136E1"/>
    <w:rsid w:val="00B252A8"/>
    <w:rsid w:val="00B54CA9"/>
    <w:rsid w:val="00B554C4"/>
    <w:rsid w:val="00B8367E"/>
    <w:rsid w:val="00BA23CE"/>
    <w:rsid w:val="00BC097C"/>
    <w:rsid w:val="00BC402E"/>
    <w:rsid w:val="00BC5A03"/>
    <w:rsid w:val="00BD3796"/>
    <w:rsid w:val="00BD4E41"/>
    <w:rsid w:val="00BE323F"/>
    <w:rsid w:val="00BE7088"/>
    <w:rsid w:val="00BF13F9"/>
    <w:rsid w:val="00BF52FD"/>
    <w:rsid w:val="00BF5ABA"/>
    <w:rsid w:val="00BF69E4"/>
    <w:rsid w:val="00C04AC4"/>
    <w:rsid w:val="00C073F0"/>
    <w:rsid w:val="00C10B4F"/>
    <w:rsid w:val="00C11AE4"/>
    <w:rsid w:val="00C14B4A"/>
    <w:rsid w:val="00C21D3B"/>
    <w:rsid w:val="00C22296"/>
    <w:rsid w:val="00C357D0"/>
    <w:rsid w:val="00C466B0"/>
    <w:rsid w:val="00C53238"/>
    <w:rsid w:val="00C561B7"/>
    <w:rsid w:val="00C603C9"/>
    <w:rsid w:val="00C618D0"/>
    <w:rsid w:val="00C62AEE"/>
    <w:rsid w:val="00C62E4B"/>
    <w:rsid w:val="00C6346C"/>
    <w:rsid w:val="00C702A7"/>
    <w:rsid w:val="00C70A42"/>
    <w:rsid w:val="00C71B30"/>
    <w:rsid w:val="00C71D65"/>
    <w:rsid w:val="00C736D4"/>
    <w:rsid w:val="00C813B1"/>
    <w:rsid w:val="00C81959"/>
    <w:rsid w:val="00C91EA4"/>
    <w:rsid w:val="00CA2771"/>
    <w:rsid w:val="00CA5D93"/>
    <w:rsid w:val="00CA6DC2"/>
    <w:rsid w:val="00CB2CEA"/>
    <w:rsid w:val="00CC08EE"/>
    <w:rsid w:val="00CC4A92"/>
    <w:rsid w:val="00CC55DA"/>
    <w:rsid w:val="00CC7A3F"/>
    <w:rsid w:val="00CE2F30"/>
    <w:rsid w:val="00CE40A5"/>
    <w:rsid w:val="00CF51C9"/>
    <w:rsid w:val="00CF5D8B"/>
    <w:rsid w:val="00CF6080"/>
    <w:rsid w:val="00CF7913"/>
    <w:rsid w:val="00CF7AB0"/>
    <w:rsid w:val="00D0018C"/>
    <w:rsid w:val="00D10091"/>
    <w:rsid w:val="00D24304"/>
    <w:rsid w:val="00D31ADE"/>
    <w:rsid w:val="00D364FC"/>
    <w:rsid w:val="00D37135"/>
    <w:rsid w:val="00D37602"/>
    <w:rsid w:val="00D40AF6"/>
    <w:rsid w:val="00D41D22"/>
    <w:rsid w:val="00D42AA6"/>
    <w:rsid w:val="00D432B7"/>
    <w:rsid w:val="00D449DB"/>
    <w:rsid w:val="00D619C4"/>
    <w:rsid w:val="00D624AF"/>
    <w:rsid w:val="00D62ED9"/>
    <w:rsid w:val="00D6645C"/>
    <w:rsid w:val="00D75AB2"/>
    <w:rsid w:val="00D820A3"/>
    <w:rsid w:val="00D87460"/>
    <w:rsid w:val="00D94E84"/>
    <w:rsid w:val="00DA0D95"/>
    <w:rsid w:val="00DA22C0"/>
    <w:rsid w:val="00DB00C6"/>
    <w:rsid w:val="00DB0330"/>
    <w:rsid w:val="00DC0C20"/>
    <w:rsid w:val="00DC318B"/>
    <w:rsid w:val="00DC7314"/>
    <w:rsid w:val="00DF187B"/>
    <w:rsid w:val="00DF7D58"/>
    <w:rsid w:val="00E06478"/>
    <w:rsid w:val="00E1009E"/>
    <w:rsid w:val="00E12ACF"/>
    <w:rsid w:val="00E209EE"/>
    <w:rsid w:val="00E224B3"/>
    <w:rsid w:val="00E450C2"/>
    <w:rsid w:val="00E45884"/>
    <w:rsid w:val="00E54CCC"/>
    <w:rsid w:val="00E5572E"/>
    <w:rsid w:val="00E61F37"/>
    <w:rsid w:val="00E623BB"/>
    <w:rsid w:val="00E63EDA"/>
    <w:rsid w:val="00E667DA"/>
    <w:rsid w:val="00E7051B"/>
    <w:rsid w:val="00E727D5"/>
    <w:rsid w:val="00E82F52"/>
    <w:rsid w:val="00E84A89"/>
    <w:rsid w:val="00E96887"/>
    <w:rsid w:val="00EA1BAD"/>
    <w:rsid w:val="00EA2E66"/>
    <w:rsid w:val="00EB57A7"/>
    <w:rsid w:val="00EC5BBB"/>
    <w:rsid w:val="00EE3FBC"/>
    <w:rsid w:val="00EE60E1"/>
    <w:rsid w:val="00EE7619"/>
    <w:rsid w:val="00EF3876"/>
    <w:rsid w:val="00EF3D6C"/>
    <w:rsid w:val="00EF7ED0"/>
    <w:rsid w:val="00F04F24"/>
    <w:rsid w:val="00F21AE6"/>
    <w:rsid w:val="00F278FB"/>
    <w:rsid w:val="00F472B6"/>
    <w:rsid w:val="00F5734C"/>
    <w:rsid w:val="00F60656"/>
    <w:rsid w:val="00F723B4"/>
    <w:rsid w:val="00F72992"/>
    <w:rsid w:val="00F75F1F"/>
    <w:rsid w:val="00FA4334"/>
    <w:rsid w:val="00FB3E35"/>
    <w:rsid w:val="00FC2405"/>
    <w:rsid w:val="00FC2501"/>
    <w:rsid w:val="00FC40A3"/>
    <w:rsid w:val="00FD579F"/>
    <w:rsid w:val="00FD71D6"/>
    <w:rsid w:val="00FE7B70"/>
    <w:rsid w:val="00FF1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56C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47356C"/>
    <w:pPr>
      <w:keepNext/>
      <w:jc w:val="center"/>
      <w:outlineLvl w:val="0"/>
    </w:pPr>
    <w:rPr>
      <w:b/>
    </w:rPr>
  </w:style>
  <w:style w:type="paragraph" w:styleId="2">
    <w:name w:val="heading 2"/>
    <w:basedOn w:val="1"/>
    <w:next w:val="a"/>
    <w:link w:val="20"/>
    <w:uiPriority w:val="99"/>
    <w:qFormat/>
    <w:rsid w:val="004C419B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hAnsi="Arial" w:cs="Arial"/>
      <w:bCs/>
      <w:color w:val="000080"/>
      <w:sz w:val="20"/>
    </w:rPr>
  </w:style>
  <w:style w:type="paragraph" w:styleId="3">
    <w:name w:val="heading 3"/>
    <w:basedOn w:val="2"/>
    <w:next w:val="a"/>
    <w:link w:val="30"/>
    <w:uiPriority w:val="99"/>
    <w:qFormat/>
    <w:rsid w:val="004C419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C41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19B"/>
    <w:rPr>
      <w:b/>
      <w:sz w:val="28"/>
    </w:rPr>
  </w:style>
  <w:style w:type="character" w:customStyle="1" w:styleId="20">
    <w:name w:val="Заголовок 2 Знак"/>
    <w:basedOn w:val="a0"/>
    <w:link w:val="2"/>
    <w:uiPriority w:val="99"/>
    <w:rsid w:val="004C419B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4C419B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4C419B"/>
    <w:rPr>
      <w:rFonts w:ascii="Arial" w:eastAsia="Times New Roman" w:hAnsi="Arial" w:cs="Arial"/>
      <w:b/>
      <w:bCs/>
      <w:color w:val="000080"/>
    </w:rPr>
  </w:style>
  <w:style w:type="table" w:styleId="a3">
    <w:name w:val="Table Grid"/>
    <w:basedOn w:val="a1"/>
    <w:uiPriority w:val="59"/>
    <w:rsid w:val="004675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75CA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04F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04F24"/>
    <w:rPr>
      <w:sz w:val="28"/>
    </w:rPr>
  </w:style>
  <w:style w:type="paragraph" w:styleId="a7">
    <w:name w:val="footer"/>
    <w:basedOn w:val="a"/>
    <w:link w:val="a8"/>
    <w:uiPriority w:val="99"/>
    <w:unhideWhenUsed/>
    <w:rsid w:val="00F04F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4F24"/>
    <w:rPr>
      <w:sz w:val="28"/>
    </w:rPr>
  </w:style>
  <w:style w:type="paragraph" w:customStyle="1" w:styleId="a9">
    <w:name w:val="Знак"/>
    <w:basedOn w:val="a"/>
    <w:rsid w:val="006D6A74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21">
    <w:name w:val="Body Text 2"/>
    <w:basedOn w:val="a"/>
    <w:link w:val="22"/>
    <w:semiHidden/>
    <w:unhideWhenUsed/>
    <w:rsid w:val="00973E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73EA0"/>
    <w:rPr>
      <w:sz w:val="28"/>
    </w:rPr>
  </w:style>
  <w:style w:type="paragraph" w:styleId="aa">
    <w:name w:val="List Paragraph"/>
    <w:basedOn w:val="a"/>
    <w:uiPriority w:val="34"/>
    <w:qFormat/>
    <w:rsid w:val="00973EA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066EBA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066EBA"/>
    <w:rPr>
      <w:color w:val="800080"/>
      <w:u w:val="single"/>
    </w:rPr>
  </w:style>
  <w:style w:type="paragraph" w:customStyle="1" w:styleId="xl67">
    <w:name w:val="xl67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6"/>
      <w:szCs w:val="26"/>
    </w:rPr>
  </w:style>
  <w:style w:type="paragraph" w:customStyle="1" w:styleId="xl68">
    <w:name w:val="xl68"/>
    <w:basedOn w:val="a"/>
    <w:rsid w:val="00066EBA"/>
    <w:pPr>
      <w:pBdr>
        <w:top w:val="single" w:sz="4" w:space="0" w:color="969696"/>
        <w:left w:val="single" w:sz="4" w:space="18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200" w:firstLine="200"/>
      <w:textAlignment w:val="center"/>
    </w:pPr>
    <w:rPr>
      <w:rFonts w:ascii="Arial Narrow" w:hAnsi="Arial Narrow"/>
      <w:b/>
      <w:bCs/>
      <w:i/>
      <w:iCs/>
      <w:sz w:val="26"/>
      <w:szCs w:val="26"/>
    </w:rPr>
  </w:style>
  <w:style w:type="paragraph" w:customStyle="1" w:styleId="xl69">
    <w:name w:val="xl69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6"/>
      <w:szCs w:val="26"/>
    </w:rPr>
  </w:style>
  <w:style w:type="paragraph" w:customStyle="1" w:styleId="xl70">
    <w:name w:val="xl70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FF0000"/>
      <w:sz w:val="24"/>
      <w:szCs w:val="24"/>
    </w:rPr>
  </w:style>
  <w:style w:type="paragraph" w:customStyle="1" w:styleId="xl71">
    <w:name w:val="xl71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17375D"/>
      <w:sz w:val="22"/>
      <w:szCs w:val="22"/>
    </w:rPr>
  </w:style>
  <w:style w:type="paragraph" w:customStyle="1" w:styleId="xl72">
    <w:name w:val="xl72"/>
    <w:basedOn w:val="a"/>
    <w:rsid w:val="00066EBA"/>
    <w:pPr>
      <w:pBdr>
        <w:top w:val="single" w:sz="4" w:space="0" w:color="969696"/>
        <w:left w:val="single" w:sz="4" w:space="18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200" w:firstLine="200"/>
      <w:textAlignment w:val="center"/>
    </w:pPr>
    <w:rPr>
      <w:rFonts w:ascii="Trebuchet MS" w:hAnsi="Trebuchet MS"/>
      <w:i/>
      <w:iCs/>
      <w:color w:val="17375D"/>
      <w:sz w:val="22"/>
      <w:szCs w:val="22"/>
    </w:rPr>
  </w:style>
  <w:style w:type="paragraph" w:customStyle="1" w:styleId="xl73">
    <w:name w:val="xl73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17375D"/>
      <w:sz w:val="22"/>
      <w:szCs w:val="22"/>
    </w:rPr>
  </w:style>
  <w:style w:type="paragraph" w:customStyle="1" w:styleId="xl74">
    <w:name w:val="xl74"/>
    <w:basedOn w:val="a"/>
    <w:rsid w:val="00066EBA"/>
    <w:pPr>
      <w:spacing w:before="100" w:beforeAutospacing="1" w:after="100" w:afterAutospacing="1"/>
    </w:pPr>
    <w:rPr>
      <w:sz w:val="22"/>
      <w:szCs w:val="22"/>
    </w:rPr>
  </w:style>
  <w:style w:type="paragraph" w:customStyle="1" w:styleId="xl75">
    <w:name w:val="xl75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b/>
      <w:bCs/>
      <w:szCs w:val="28"/>
    </w:rPr>
  </w:style>
  <w:style w:type="paragraph" w:customStyle="1" w:styleId="xl76">
    <w:name w:val="xl76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FF0000"/>
      <w:sz w:val="24"/>
      <w:szCs w:val="24"/>
    </w:rPr>
  </w:style>
  <w:style w:type="paragraph" w:customStyle="1" w:styleId="xl78">
    <w:name w:val="xl78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i/>
      <w:iCs/>
      <w:sz w:val="26"/>
      <w:szCs w:val="26"/>
    </w:rPr>
  </w:style>
  <w:style w:type="paragraph" w:customStyle="1" w:styleId="xl79">
    <w:name w:val="xl79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b/>
      <w:bCs/>
      <w:szCs w:val="28"/>
    </w:rPr>
  </w:style>
  <w:style w:type="paragraph" w:customStyle="1" w:styleId="xl80">
    <w:name w:val="xl80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FF0000"/>
      <w:sz w:val="22"/>
      <w:szCs w:val="22"/>
    </w:rPr>
  </w:style>
  <w:style w:type="paragraph" w:customStyle="1" w:styleId="xl81">
    <w:name w:val="xl81"/>
    <w:basedOn w:val="a"/>
    <w:rsid w:val="00066EBA"/>
    <w:pPr>
      <w:pBdr>
        <w:top w:val="single" w:sz="4" w:space="0" w:color="969696"/>
        <w:left w:val="single" w:sz="4" w:space="9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100" w:firstLine="100"/>
      <w:textAlignment w:val="center"/>
    </w:pPr>
    <w:rPr>
      <w:rFonts w:ascii="Trebuchet MS" w:hAnsi="Trebuchet MS"/>
      <w:i/>
      <w:iCs/>
      <w:color w:val="FF0000"/>
      <w:sz w:val="22"/>
      <w:szCs w:val="22"/>
    </w:rPr>
  </w:style>
  <w:style w:type="paragraph" w:customStyle="1" w:styleId="xl82">
    <w:name w:val="xl82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FF0000"/>
      <w:sz w:val="22"/>
      <w:szCs w:val="22"/>
    </w:rPr>
  </w:style>
  <w:style w:type="paragraph" w:customStyle="1" w:styleId="xl83">
    <w:name w:val="xl83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color w:val="FF0000"/>
      <w:sz w:val="24"/>
      <w:szCs w:val="24"/>
    </w:rPr>
  </w:style>
  <w:style w:type="paragraph" w:customStyle="1" w:styleId="xl84">
    <w:name w:val="xl84"/>
    <w:basedOn w:val="a"/>
    <w:rsid w:val="00066EBA"/>
    <w:pPr>
      <w:pBdr>
        <w:top w:val="single" w:sz="4" w:space="0" w:color="969696"/>
        <w:left w:val="single" w:sz="4" w:space="9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100" w:firstLine="100"/>
      <w:textAlignment w:val="center"/>
    </w:pPr>
    <w:rPr>
      <w:rFonts w:ascii="Trebuchet MS" w:hAnsi="Trebuchet MS"/>
      <w:color w:val="FF0000"/>
      <w:sz w:val="24"/>
      <w:szCs w:val="24"/>
    </w:rPr>
  </w:style>
  <w:style w:type="paragraph" w:customStyle="1" w:styleId="xl85">
    <w:name w:val="xl85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rFonts w:ascii="Trebuchet MS" w:hAnsi="Trebuchet MS"/>
      <w:color w:val="FF0000"/>
      <w:sz w:val="24"/>
      <w:szCs w:val="24"/>
    </w:rPr>
  </w:style>
  <w:style w:type="paragraph" w:customStyle="1" w:styleId="xl86">
    <w:name w:val="xl86"/>
    <w:basedOn w:val="a"/>
    <w:rsid w:val="00066EBA"/>
    <w:pPr>
      <w:pBdr>
        <w:top w:val="single" w:sz="4" w:space="0" w:color="969696"/>
        <w:left w:val="single" w:sz="4" w:space="9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100" w:firstLine="100"/>
      <w:textAlignment w:val="center"/>
    </w:pPr>
    <w:rPr>
      <w:rFonts w:ascii="Trebuchet MS" w:hAnsi="Trebuchet MS"/>
      <w:color w:val="FF0000"/>
      <w:sz w:val="22"/>
      <w:szCs w:val="22"/>
    </w:rPr>
  </w:style>
  <w:style w:type="paragraph" w:customStyle="1" w:styleId="xl87">
    <w:name w:val="xl87"/>
    <w:basedOn w:val="a"/>
    <w:rsid w:val="00066EBA"/>
    <w:pPr>
      <w:pBdr>
        <w:top w:val="single" w:sz="4" w:space="0" w:color="969696"/>
        <w:left w:val="single" w:sz="4" w:space="27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ind w:firstLineChars="300" w:firstLine="300"/>
      <w:textAlignment w:val="center"/>
    </w:pPr>
    <w:rPr>
      <w:rFonts w:ascii="Trebuchet MS" w:hAnsi="Trebuchet MS"/>
      <w:i/>
      <w:iCs/>
      <w:color w:val="17375D"/>
      <w:sz w:val="22"/>
      <w:szCs w:val="22"/>
    </w:rPr>
  </w:style>
  <w:style w:type="paragraph" w:customStyle="1" w:styleId="xl88">
    <w:name w:val="xl88"/>
    <w:basedOn w:val="a"/>
    <w:rsid w:val="00066EBA"/>
    <w:pPr>
      <w:spacing w:before="100" w:beforeAutospacing="1" w:after="100" w:afterAutospacing="1"/>
      <w:jc w:val="center"/>
      <w:textAlignment w:val="center"/>
    </w:pPr>
    <w:rPr>
      <w:rFonts w:ascii="Trebuchet MS" w:hAnsi="Trebuchet MS"/>
      <w:i/>
      <w:iCs/>
      <w:color w:val="FF0000"/>
      <w:sz w:val="22"/>
      <w:szCs w:val="22"/>
    </w:rPr>
  </w:style>
  <w:style w:type="paragraph" w:customStyle="1" w:styleId="xl89">
    <w:name w:val="xl89"/>
    <w:basedOn w:val="a"/>
    <w:rsid w:val="00066EBA"/>
    <w:pPr>
      <w:pBdr>
        <w:top w:val="single" w:sz="4" w:space="0" w:color="969696"/>
        <w:left w:val="single" w:sz="4" w:space="0" w:color="969696"/>
        <w:bottom w:val="single" w:sz="4" w:space="0" w:color="969696"/>
      </w:pBdr>
      <w:spacing w:before="100" w:beforeAutospacing="1" w:after="100" w:afterAutospacing="1"/>
      <w:jc w:val="center"/>
      <w:textAlignment w:val="center"/>
    </w:pPr>
    <w:rPr>
      <w:b/>
      <w:bCs/>
      <w:szCs w:val="28"/>
    </w:rPr>
  </w:style>
  <w:style w:type="paragraph" w:customStyle="1" w:styleId="xl90">
    <w:name w:val="xl90"/>
    <w:basedOn w:val="a"/>
    <w:rsid w:val="00066EBA"/>
    <w:pPr>
      <w:pBdr>
        <w:top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b/>
      <w:bCs/>
      <w:szCs w:val="28"/>
    </w:rPr>
  </w:style>
  <w:style w:type="paragraph" w:customStyle="1" w:styleId="xl91">
    <w:name w:val="xl91"/>
    <w:basedOn w:val="a"/>
    <w:rsid w:val="00066EBA"/>
    <w:pPr>
      <w:pBdr>
        <w:top w:val="single" w:sz="4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066EBA"/>
    <w:pPr>
      <w:pBdr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066EBA"/>
    <w:pPr>
      <w:pBdr>
        <w:top w:val="single" w:sz="4" w:space="0" w:color="969696"/>
        <w:bottom w:val="single" w:sz="4" w:space="0" w:color="96969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066EBA"/>
    <w:pPr>
      <w:pBdr>
        <w:top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Application%20Data\Microsoft\&#1064;&#1072;&#1073;&#1083;&#1086;&#1085;&#1099;\&#1056;&#1040;&#1057;&#1055;&#1054;&#1056;&#1071;&#1046;&#1045;&#1053;&#1048;&#1045;%20&#1040;&#1044;&#1052;&#1048;&#1053;&#1048;&#1057;&#1058;&#1056;&#1040;&#1062;&#104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2E67F-1FBD-4C30-AE54-E3DB632E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АДМИНИСТРАЦИИ.DOT</Template>
  <TotalTime>1856</TotalTime>
  <Pages>17</Pages>
  <Words>2859</Words>
  <Characters>16298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 г.КИНЕЛЯ</Company>
  <LinksUpToDate>false</LinksUpToDate>
  <CharactersWithSpaces>19119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Admin</cp:lastModifiedBy>
  <cp:revision>47</cp:revision>
  <cp:lastPrinted>2012-11-16T08:15:00Z</cp:lastPrinted>
  <dcterms:created xsi:type="dcterms:W3CDTF">2010-04-06T11:13:00Z</dcterms:created>
  <dcterms:modified xsi:type="dcterms:W3CDTF">2012-11-27T12:17:00Z</dcterms:modified>
</cp:coreProperties>
</file>