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57" w:rsidRDefault="00D04E57"/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6974D7" w:rsidP="00DE2EA4">
            <w:pPr>
              <w:pStyle w:val="1"/>
              <w:jc w:val="left"/>
              <w:rPr>
                <w:sz w:val="32"/>
              </w:rPr>
            </w:pPr>
            <w:r>
              <w:rPr>
                <w:sz w:val="32"/>
              </w:rPr>
              <w:t xml:space="preserve">          </w:t>
            </w:r>
            <w:r w:rsidR="00783DAB"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F15B88" w:rsidRDefault="00F15B88" w:rsidP="00DE2EA4">
            <w:pPr>
              <w:jc w:val="center"/>
              <w:rPr>
                <w:sz w:val="28"/>
                <w:szCs w:val="28"/>
              </w:rPr>
            </w:pPr>
            <w:r w:rsidRPr="00F15B88">
              <w:rPr>
                <w:sz w:val="28"/>
                <w:szCs w:val="28"/>
              </w:rPr>
              <w:t>от  08.08.2014г. № 2485</w:t>
            </w:r>
          </w:p>
          <w:p w:rsidR="00783DAB" w:rsidRDefault="00783DAB" w:rsidP="00DE2EA4">
            <w:pPr>
              <w:jc w:val="center"/>
            </w:pPr>
            <w:bookmarkStart w:id="0" w:name="_GoBack"/>
            <w:bookmarkEnd w:id="0"/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3DAB" w:rsidRPr="00867E51" w:rsidRDefault="00322B9A" w:rsidP="00DE2E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плана мероприятий («дорожная карта») «Структурные изменения, направленные на повышение эффективности деятельности учреждений культуры городского округа Кинель Самарской области»</w:t>
            </w:r>
            <w:r w:rsidR="00490A26">
              <w:rPr>
                <w:sz w:val="28"/>
                <w:szCs w:val="28"/>
              </w:rPr>
              <w:t xml:space="preserve"> в новой редакции</w:t>
            </w:r>
          </w:p>
          <w:p w:rsidR="00783DAB" w:rsidRPr="0098126E" w:rsidRDefault="00783DAB" w:rsidP="00DE2EA4">
            <w:pPr>
              <w:rPr>
                <w:sz w:val="28"/>
                <w:szCs w:val="28"/>
              </w:rPr>
            </w:pPr>
          </w:p>
        </w:tc>
      </w:tr>
    </w:tbl>
    <w:p w:rsidR="0018604D" w:rsidRDefault="0018604D" w:rsidP="000524C4">
      <w:pPr>
        <w:spacing w:line="360" w:lineRule="auto"/>
        <w:rPr>
          <w:b/>
          <w:sz w:val="24"/>
          <w:szCs w:val="24"/>
        </w:rPr>
      </w:pPr>
    </w:p>
    <w:p w:rsidR="00783DAB" w:rsidRPr="00DE2EA4" w:rsidRDefault="00DE2EA4" w:rsidP="0018604D">
      <w:pPr>
        <w:spacing w:line="360" w:lineRule="auto"/>
        <w:jc w:val="right"/>
        <w:rPr>
          <w:b/>
          <w:sz w:val="24"/>
          <w:szCs w:val="24"/>
        </w:rPr>
      </w:pPr>
      <w:r w:rsidRPr="00DE2EA4">
        <w:rPr>
          <w:b/>
          <w:sz w:val="24"/>
          <w:szCs w:val="24"/>
        </w:rPr>
        <w:br w:type="textWrapping" w:clear="all"/>
      </w:r>
    </w:p>
    <w:p w:rsidR="00322B9A" w:rsidRPr="00946D67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достижения целевых показателей, определенных постановлением Губернатора Самарской области от 07.03.2013 года № 59 </w:t>
      </w:r>
      <w:r w:rsidR="0018604D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плана мероприятий («дорожной карты») «Изменения в отраслях социальной сферы, направленные на повышение эффективности сферы культуры в Самарской области»</w:t>
      </w:r>
      <w:r w:rsidR="0018604D">
        <w:rPr>
          <w:sz w:val="28"/>
          <w:szCs w:val="28"/>
        </w:rPr>
        <w:t xml:space="preserve"> (с изменениями и дополнениями от 21.03.2014г. № 66)</w:t>
      </w:r>
    </w:p>
    <w:p w:rsidR="00783DAB" w:rsidRPr="00CC6919" w:rsidRDefault="00783DAB" w:rsidP="00783DAB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</w:p>
    <w:p w:rsidR="00783DAB" w:rsidRPr="00E72676" w:rsidRDefault="00783DAB" w:rsidP="00783DA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 w:rsidRPr="00C2068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прилагаемый план мероприятий («дорожную карту») «Структурные изменения, направленные на повышение эффективности деятельности учреждений культуры городского округа Кинель Самарской области»  </w:t>
      </w:r>
      <w:r w:rsidR="00490A26">
        <w:rPr>
          <w:sz w:val="28"/>
          <w:szCs w:val="28"/>
        </w:rPr>
        <w:t xml:space="preserve">в новой редакции </w:t>
      </w:r>
      <w:r>
        <w:rPr>
          <w:sz w:val="28"/>
          <w:szCs w:val="28"/>
        </w:rPr>
        <w:t>(далее – План).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финансирование мероприятий, предусмотренных Планом, осуществляется в размерах и порядке, определенных нормативными правовыми актами, устанавливающими соответствующие расходные обязательства.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0E0B90">
        <w:rPr>
          <w:sz w:val="28"/>
          <w:szCs w:val="28"/>
        </w:rPr>
        <w:t>Руководителю управления культуры и молодежной политики администрации городского округа Кинель Самарской области (Васева И.А.),</w:t>
      </w:r>
      <w:r w:rsidR="00A96A5A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руководителям учреждений культуры городского округа Кинель Самарской области обеспечить реализацию Плана.</w:t>
      </w:r>
    </w:p>
    <w:p w:rsidR="00490A26" w:rsidRDefault="00490A26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Признать утратившим силу постановление администрации городского округа от 30.07.2013 года № 2240 («Об утверждении плана мероприятий («дорожная карта») «Структурные изменения, направленные на повышение эффективности деятельности учреждений культуры городского округа Кинель Самарской области»</w:t>
      </w:r>
      <w:r w:rsidR="0018604D">
        <w:rPr>
          <w:sz w:val="28"/>
          <w:szCs w:val="28"/>
        </w:rPr>
        <w:t xml:space="preserve"> (с изменениями и дополнениями от 31.12.2013г. № 3980)</w:t>
      </w:r>
      <w:r>
        <w:rPr>
          <w:sz w:val="28"/>
          <w:szCs w:val="28"/>
        </w:rPr>
        <w:t>.</w:t>
      </w:r>
    </w:p>
    <w:p w:rsidR="00322B9A" w:rsidRDefault="00490A26" w:rsidP="009520B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22B9A">
        <w:rPr>
          <w:sz w:val="28"/>
          <w:szCs w:val="28"/>
        </w:rPr>
        <w:t xml:space="preserve">. </w:t>
      </w:r>
      <w:r w:rsidR="009520BD">
        <w:rPr>
          <w:sz w:val="28"/>
          <w:szCs w:val="28"/>
        </w:rPr>
        <w:t>Опубликовать настоящее  постановление в газете «Кинельская жизнь» или «Неделя Кинеля».</w:t>
      </w:r>
    </w:p>
    <w:p w:rsidR="00322B9A" w:rsidRDefault="00490A26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22B9A" w:rsidRPr="00C2068F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городского округа по социальным вопросам (Ускова А.А.)</w:t>
      </w:r>
      <w:r w:rsidR="00322B9A">
        <w:rPr>
          <w:sz w:val="28"/>
          <w:szCs w:val="28"/>
        </w:rPr>
        <w:t>.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</w:p>
    <w:p w:rsidR="00322B9A" w:rsidRPr="00C2068F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</w:p>
    <w:p w:rsidR="00322B9A" w:rsidRPr="00C2068F" w:rsidRDefault="00322B9A" w:rsidP="00322B9A">
      <w:pPr>
        <w:rPr>
          <w:sz w:val="28"/>
          <w:szCs w:val="28"/>
        </w:rPr>
      </w:pPr>
    </w:p>
    <w:p w:rsidR="00322B9A" w:rsidRPr="00C2068F" w:rsidRDefault="00322B9A" w:rsidP="00322B9A">
      <w:pPr>
        <w:rPr>
          <w:sz w:val="28"/>
          <w:szCs w:val="28"/>
        </w:rPr>
      </w:pPr>
      <w:r w:rsidRPr="00C2068F">
        <w:rPr>
          <w:sz w:val="28"/>
          <w:szCs w:val="28"/>
        </w:rPr>
        <w:t xml:space="preserve">Глава администрации </w:t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="00490A26">
        <w:rPr>
          <w:sz w:val="28"/>
          <w:szCs w:val="28"/>
        </w:rPr>
        <w:t xml:space="preserve">                        </w:t>
      </w:r>
      <w:r w:rsidRPr="00C2068F">
        <w:rPr>
          <w:sz w:val="28"/>
          <w:szCs w:val="28"/>
        </w:rPr>
        <w:t>А. А. Прокудин</w:t>
      </w: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Pr="00C2068F" w:rsidRDefault="00322B9A" w:rsidP="00322B9A">
      <w:pPr>
        <w:spacing w:line="360" w:lineRule="auto"/>
        <w:rPr>
          <w:sz w:val="28"/>
          <w:szCs w:val="28"/>
        </w:rPr>
      </w:pPr>
    </w:p>
    <w:p w:rsidR="00322B9A" w:rsidRPr="00C2068F" w:rsidRDefault="00322B9A" w:rsidP="00322B9A">
      <w:pPr>
        <w:spacing w:line="360" w:lineRule="auto"/>
        <w:rPr>
          <w:sz w:val="28"/>
          <w:szCs w:val="28"/>
        </w:rPr>
      </w:pPr>
      <w:r w:rsidRPr="00C2068F">
        <w:rPr>
          <w:sz w:val="28"/>
          <w:szCs w:val="28"/>
        </w:rPr>
        <w:t>Ускова 21370</w:t>
      </w:r>
    </w:p>
    <w:p w:rsidR="00322B9A" w:rsidRDefault="00242B41" w:rsidP="00322B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Новикова</w:t>
      </w:r>
      <w:r w:rsidR="0018604D">
        <w:rPr>
          <w:sz w:val="28"/>
          <w:szCs w:val="28"/>
        </w:rPr>
        <w:t xml:space="preserve"> </w:t>
      </w:r>
      <w:r w:rsidR="00322B9A">
        <w:rPr>
          <w:sz w:val="28"/>
          <w:szCs w:val="28"/>
        </w:rPr>
        <w:t>61276</w:t>
      </w:r>
    </w:p>
    <w:p w:rsidR="00322B9A" w:rsidRPr="00C2068F" w:rsidRDefault="00322B9A" w:rsidP="00322B9A">
      <w:pPr>
        <w:rPr>
          <w:sz w:val="28"/>
          <w:szCs w:val="28"/>
        </w:rPr>
      </w:pPr>
    </w:p>
    <w:p w:rsidR="00783DAB" w:rsidRDefault="00783DAB"/>
    <w:p w:rsidR="006913E0" w:rsidRDefault="006913E0"/>
    <w:p w:rsidR="006913E0" w:rsidRDefault="006913E0"/>
    <w:p w:rsidR="006913E0" w:rsidRDefault="006913E0"/>
    <w:sectPr w:rsidR="006913E0" w:rsidSect="0034022D">
      <w:pgSz w:w="11909" w:h="16834"/>
      <w:pgMar w:top="993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83DAB"/>
    <w:rsid w:val="000524C4"/>
    <w:rsid w:val="000743AF"/>
    <w:rsid w:val="000C1D08"/>
    <w:rsid w:val="000C6CF4"/>
    <w:rsid w:val="000E0B90"/>
    <w:rsid w:val="0018604D"/>
    <w:rsid w:val="001E0E41"/>
    <w:rsid w:val="00210DD9"/>
    <w:rsid w:val="00242B41"/>
    <w:rsid w:val="002455FF"/>
    <w:rsid w:val="00313401"/>
    <w:rsid w:val="00322B9A"/>
    <w:rsid w:val="0034022D"/>
    <w:rsid w:val="003C53F9"/>
    <w:rsid w:val="00410C93"/>
    <w:rsid w:val="00490A26"/>
    <w:rsid w:val="00495558"/>
    <w:rsid w:val="004F7F40"/>
    <w:rsid w:val="005A5B5F"/>
    <w:rsid w:val="00633E59"/>
    <w:rsid w:val="00650058"/>
    <w:rsid w:val="006755CE"/>
    <w:rsid w:val="006913E0"/>
    <w:rsid w:val="006974D7"/>
    <w:rsid w:val="00783DAB"/>
    <w:rsid w:val="00811258"/>
    <w:rsid w:val="008B3BDA"/>
    <w:rsid w:val="00946D67"/>
    <w:rsid w:val="009520BD"/>
    <w:rsid w:val="00973F11"/>
    <w:rsid w:val="009E0232"/>
    <w:rsid w:val="00A02D0F"/>
    <w:rsid w:val="00A1622B"/>
    <w:rsid w:val="00A96A5A"/>
    <w:rsid w:val="00AB60E0"/>
    <w:rsid w:val="00AD12CB"/>
    <w:rsid w:val="00AF1724"/>
    <w:rsid w:val="00B62130"/>
    <w:rsid w:val="00B84CCB"/>
    <w:rsid w:val="00B912C5"/>
    <w:rsid w:val="00BB7ACB"/>
    <w:rsid w:val="00C63C4F"/>
    <w:rsid w:val="00D04E57"/>
    <w:rsid w:val="00D31721"/>
    <w:rsid w:val="00DE2EA4"/>
    <w:rsid w:val="00E13DF4"/>
    <w:rsid w:val="00F15B88"/>
    <w:rsid w:val="00FB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0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petruhina</cp:lastModifiedBy>
  <cp:revision>34</cp:revision>
  <cp:lastPrinted>2014-08-04T08:38:00Z</cp:lastPrinted>
  <dcterms:created xsi:type="dcterms:W3CDTF">2012-10-18T09:40:00Z</dcterms:created>
  <dcterms:modified xsi:type="dcterms:W3CDTF">2014-08-11T10:15:00Z</dcterms:modified>
</cp:coreProperties>
</file>