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00"/>
        <w:gridCol w:w="1454"/>
        <w:gridCol w:w="3586"/>
      </w:tblGrid>
      <w:tr w:rsidR="00CC4E41" w:rsidTr="008608D2">
        <w:trPr>
          <w:trHeight w:val="3403"/>
        </w:trPr>
        <w:tc>
          <w:tcPr>
            <w:tcW w:w="4500" w:type="dxa"/>
          </w:tcPr>
          <w:p w:rsidR="00CC4E41" w:rsidRDefault="00CC4E41" w:rsidP="00CC4E41">
            <w:pPr>
              <w:ind w:left="3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Российская Федерация</w:t>
            </w:r>
          </w:p>
          <w:p w:rsidR="00CC4E41" w:rsidRDefault="00CC4E41" w:rsidP="00CC4E41">
            <w:pPr>
              <w:ind w:left="3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Самарская область</w:t>
            </w:r>
          </w:p>
          <w:p w:rsidR="00CC4E41" w:rsidRDefault="00CC4E41" w:rsidP="00CC4E41">
            <w:pPr>
              <w:ind w:left="34"/>
              <w:jc w:val="center"/>
              <w:rPr>
                <w:lang w:eastAsia="en-US"/>
              </w:rPr>
            </w:pPr>
          </w:p>
          <w:p w:rsidR="00CC4E41" w:rsidRDefault="00CC4E41" w:rsidP="00CC4E41">
            <w:pPr>
              <w:ind w:left="34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АДМИНИСТРАЦИЯ</w:t>
            </w:r>
          </w:p>
          <w:p w:rsidR="00CC4E41" w:rsidRDefault="00CC4E41" w:rsidP="00CC4E41">
            <w:pPr>
              <w:ind w:left="34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городского округа Кинель</w:t>
            </w:r>
          </w:p>
          <w:p w:rsidR="00CC4E41" w:rsidRDefault="00CC4E41" w:rsidP="00CC4E41">
            <w:pPr>
              <w:ind w:left="34"/>
              <w:jc w:val="center"/>
              <w:rPr>
                <w:sz w:val="18"/>
                <w:lang w:eastAsia="en-US"/>
              </w:rPr>
            </w:pPr>
          </w:p>
          <w:p w:rsidR="00CC4E41" w:rsidRDefault="00CC4E41" w:rsidP="00CC4E41">
            <w:pPr>
              <w:ind w:left="34"/>
              <w:jc w:val="center"/>
              <w:rPr>
                <w:sz w:val="18"/>
                <w:lang w:eastAsia="en-US"/>
              </w:rPr>
            </w:pPr>
          </w:p>
          <w:p w:rsidR="00CC4E41" w:rsidRDefault="00CC4E41" w:rsidP="00CC4E41">
            <w:pPr>
              <w:pStyle w:val="1"/>
              <w:spacing w:line="240" w:lineRule="auto"/>
              <w:ind w:left="34" w:firstLine="0"/>
              <w:jc w:val="center"/>
              <w:rPr>
                <w:sz w:val="32"/>
                <w:lang w:eastAsia="en-US"/>
              </w:rPr>
            </w:pPr>
            <w:r>
              <w:rPr>
                <w:sz w:val="32"/>
                <w:lang w:eastAsia="en-US"/>
              </w:rPr>
              <w:t>ПОСТАНОВЛЕНИЕ</w:t>
            </w:r>
          </w:p>
          <w:p w:rsidR="00CC4E41" w:rsidRDefault="00CC4E41" w:rsidP="00CC4E41">
            <w:pPr>
              <w:ind w:left="34"/>
              <w:jc w:val="center"/>
              <w:rPr>
                <w:lang w:eastAsia="en-US"/>
              </w:rPr>
            </w:pPr>
          </w:p>
          <w:p w:rsidR="00CC4E41" w:rsidRDefault="002944A9" w:rsidP="00CC4E41">
            <w:pPr>
              <w:ind w:left="34"/>
              <w:jc w:val="center"/>
              <w:rPr>
                <w:szCs w:val="28"/>
                <w:u w:val="single"/>
                <w:lang w:eastAsia="en-US"/>
              </w:rPr>
            </w:pPr>
            <w:r>
              <w:rPr>
                <w:szCs w:val="28"/>
                <w:lang w:eastAsia="en-US"/>
              </w:rPr>
              <w:t>о</w:t>
            </w:r>
            <w:r w:rsidR="00CC4E41">
              <w:rPr>
                <w:szCs w:val="28"/>
                <w:lang w:eastAsia="en-US"/>
              </w:rPr>
              <w:t>т</w:t>
            </w:r>
            <w:r>
              <w:rPr>
                <w:szCs w:val="28"/>
                <w:u w:val="single"/>
                <w:lang w:eastAsia="en-US"/>
              </w:rPr>
              <w:t xml:space="preserve"> 29.102015</w:t>
            </w:r>
            <w:r w:rsidR="00CC4E41">
              <w:rPr>
                <w:szCs w:val="28"/>
                <w:u w:val="single"/>
                <w:lang w:eastAsia="en-US"/>
              </w:rPr>
              <w:t xml:space="preserve"> </w:t>
            </w:r>
            <w:r>
              <w:rPr>
                <w:szCs w:val="28"/>
                <w:u w:val="single"/>
                <w:lang w:eastAsia="en-US"/>
              </w:rPr>
              <w:t>г.</w:t>
            </w:r>
            <w:r>
              <w:rPr>
                <w:szCs w:val="28"/>
                <w:lang w:eastAsia="en-US"/>
              </w:rPr>
              <w:t xml:space="preserve">№ </w:t>
            </w:r>
            <w:bookmarkStart w:id="0" w:name="_GoBack"/>
            <w:r w:rsidRPr="002944A9">
              <w:rPr>
                <w:szCs w:val="28"/>
                <w:u w:val="single"/>
                <w:lang w:eastAsia="en-US"/>
              </w:rPr>
              <w:t>3402</w:t>
            </w:r>
            <w:bookmarkEnd w:id="0"/>
          </w:p>
          <w:p w:rsidR="00CC4E41" w:rsidRDefault="00CC4E41" w:rsidP="00CC4E41">
            <w:pPr>
              <w:ind w:left="34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5040" w:type="dxa"/>
            <w:gridSpan w:val="2"/>
          </w:tcPr>
          <w:p w:rsidR="00CC4E41" w:rsidRDefault="00CC4E41">
            <w:pPr>
              <w:spacing w:line="360" w:lineRule="auto"/>
              <w:jc w:val="right"/>
              <w:rPr>
                <w:lang w:eastAsia="en-US"/>
              </w:rPr>
            </w:pPr>
          </w:p>
        </w:tc>
      </w:tr>
      <w:tr w:rsidR="00CC4E41" w:rsidTr="00CC4E41">
        <w:trPr>
          <w:gridAfter w:val="1"/>
          <w:wAfter w:w="3586" w:type="dxa"/>
          <w:trHeight w:val="375"/>
        </w:trPr>
        <w:tc>
          <w:tcPr>
            <w:tcW w:w="5954" w:type="dxa"/>
            <w:gridSpan w:val="2"/>
            <w:hideMark/>
          </w:tcPr>
          <w:p w:rsidR="00CC4E41" w:rsidRDefault="00CC4E41">
            <w:pPr>
              <w:spacing w:line="360" w:lineRule="auto"/>
              <w:jc w:val="both"/>
              <w:rPr>
                <w:szCs w:val="28"/>
                <w:lang w:eastAsia="en-US"/>
              </w:rPr>
            </w:pPr>
            <w:proofErr w:type="gramStart"/>
            <w:r>
              <w:rPr>
                <w:szCs w:val="28"/>
                <w:lang w:eastAsia="en-US"/>
              </w:rPr>
              <w:t>О внесении изменений в муниципальную программу городского округа Кинель Самарской области по повышению безопасности дорожного движения на 2014-2018 годы, утвержденную постановлением администрации городского округа Кинель от 30.09.2013 № 2879 (в</w:t>
            </w:r>
            <w:r>
              <w:rPr>
                <w:szCs w:val="28"/>
                <w:lang w:val="en-US" w:eastAsia="en-US"/>
              </w:rPr>
              <w:t> </w:t>
            </w:r>
            <w:r>
              <w:rPr>
                <w:szCs w:val="28"/>
                <w:lang w:eastAsia="en-US"/>
              </w:rPr>
              <w:t>редакции постановлений администрации городского округа от</w:t>
            </w:r>
            <w:r>
              <w:rPr>
                <w:szCs w:val="28"/>
                <w:lang w:val="en-US" w:eastAsia="en-US"/>
              </w:rPr>
              <w:t> </w:t>
            </w:r>
            <w:r>
              <w:rPr>
                <w:szCs w:val="28"/>
                <w:lang w:eastAsia="en-US"/>
              </w:rPr>
              <w:t>31.01.2014 №</w:t>
            </w:r>
            <w:r>
              <w:rPr>
                <w:szCs w:val="28"/>
                <w:lang w:val="en-US" w:eastAsia="en-US"/>
              </w:rPr>
              <w:t> </w:t>
            </w:r>
            <w:r>
              <w:rPr>
                <w:szCs w:val="28"/>
                <w:lang w:eastAsia="en-US"/>
              </w:rPr>
              <w:t>283, от 07.07.2014 № 2138, от 29.07.2014 № 2365, от 02.09.2014 № 2761, от 22.09.2014 № 2954, от 24.10.2014 № 3350, от 08.12.2014 № 3908, от 09.02.2015 № 529, от 06.04.2015</w:t>
            </w:r>
            <w:proofErr w:type="gramEnd"/>
            <w:r>
              <w:rPr>
                <w:szCs w:val="28"/>
                <w:lang w:eastAsia="en-US"/>
              </w:rPr>
              <w:t xml:space="preserve"> № </w:t>
            </w:r>
            <w:proofErr w:type="gramStart"/>
            <w:r>
              <w:rPr>
                <w:szCs w:val="28"/>
                <w:lang w:eastAsia="en-US"/>
              </w:rPr>
              <w:t>1265, от 02.06.2015 № 1787, от 15.07.2015 № 2185, от 04.09.2015 № 2777)</w:t>
            </w:r>
            <w:proofErr w:type="gramEnd"/>
          </w:p>
        </w:tc>
      </w:tr>
    </w:tbl>
    <w:p w:rsidR="00CC4E41" w:rsidRDefault="00CC4E41" w:rsidP="00CC4E41">
      <w:pPr>
        <w:pStyle w:val="3"/>
        <w:shd w:val="clear" w:color="auto" w:fill="auto"/>
        <w:spacing w:before="240" w:after="0" w:line="360" w:lineRule="auto"/>
        <w:ind w:right="23" w:firstLine="68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В целях обеспечения безопасности дорожного движения на территории городского округа Кинель</w:t>
      </w:r>
    </w:p>
    <w:p w:rsidR="00CC4E41" w:rsidRDefault="00CC4E41" w:rsidP="00CC4E41">
      <w:pPr>
        <w:spacing w:before="180" w:after="180" w:line="360" w:lineRule="auto"/>
        <w:ind w:firstLine="720"/>
        <w:jc w:val="center"/>
        <w:rPr>
          <w:szCs w:val="28"/>
        </w:rPr>
      </w:pPr>
      <w:proofErr w:type="gramStart"/>
      <w:r>
        <w:rPr>
          <w:szCs w:val="28"/>
        </w:rPr>
        <w:t>П</w:t>
      </w:r>
      <w:proofErr w:type="gramEnd"/>
      <w:r>
        <w:rPr>
          <w:szCs w:val="28"/>
        </w:rPr>
        <w:t xml:space="preserve"> О С Т А Н О В Л Я Ю:</w:t>
      </w:r>
    </w:p>
    <w:p w:rsidR="00CC4E41" w:rsidRDefault="00CC4E41" w:rsidP="00CC4E41">
      <w:pPr>
        <w:numPr>
          <w:ilvl w:val="0"/>
          <w:numId w:val="1"/>
        </w:numPr>
        <w:tabs>
          <w:tab w:val="left" w:pos="1080"/>
        </w:tabs>
        <w:spacing w:line="360" w:lineRule="auto"/>
        <w:ind w:left="0" w:firstLine="720"/>
        <w:jc w:val="both"/>
        <w:rPr>
          <w:szCs w:val="28"/>
        </w:rPr>
      </w:pPr>
      <w:proofErr w:type="gramStart"/>
      <w:r>
        <w:rPr>
          <w:szCs w:val="28"/>
        </w:rPr>
        <w:t>Внести в муниципальную программу городского округа Кинель Самарской области по повышению безопасности дорожного движения на 2014-2018 годы, утвержденную постановлением администрации городского округа Кинель от 30.09.2013 № 2879 (в</w:t>
      </w:r>
      <w:r>
        <w:rPr>
          <w:szCs w:val="28"/>
          <w:lang w:val="en-US"/>
        </w:rPr>
        <w:t> </w:t>
      </w:r>
      <w:r>
        <w:rPr>
          <w:szCs w:val="28"/>
        </w:rPr>
        <w:t xml:space="preserve">редакции постановлений </w:t>
      </w:r>
      <w:r>
        <w:rPr>
          <w:szCs w:val="28"/>
        </w:rPr>
        <w:lastRenderedPageBreak/>
        <w:t>администрации городского округа от</w:t>
      </w:r>
      <w:r>
        <w:rPr>
          <w:szCs w:val="28"/>
          <w:lang w:val="en-US"/>
        </w:rPr>
        <w:t> </w:t>
      </w:r>
      <w:r>
        <w:rPr>
          <w:szCs w:val="28"/>
        </w:rPr>
        <w:t>31.01.2014 №</w:t>
      </w:r>
      <w:r>
        <w:rPr>
          <w:szCs w:val="28"/>
          <w:lang w:val="en-US"/>
        </w:rPr>
        <w:t> </w:t>
      </w:r>
      <w:r>
        <w:rPr>
          <w:szCs w:val="28"/>
        </w:rPr>
        <w:t>283, от 07.07.2014 № 2138, от 29.07.2014 № 2365, от 02.09.2014 № 2761, от 22.09.2014 № 2954, от 24.10.2014 № 3350, от 08.12.2014 № 3908, от 09.02.2015 № 529, от 06.04.2015 № 1265, от</w:t>
      </w:r>
      <w:proofErr w:type="gramEnd"/>
      <w:r>
        <w:rPr>
          <w:szCs w:val="28"/>
        </w:rPr>
        <w:t> </w:t>
      </w:r>
      <w:proofErr w:type="gramStart"/>
      <w:r>
        <w:rPr>
          <w:szCs w:val="28"/>
        </w:rPr>
        <w:t>02.06.2015 № 1787, от 15.07.2015 № 2185, от 04.09.2015 № 2777), следующие изменения:</w:t>
      </w:r>
      <w:proofErr w:type="gramEnd"/>
    </w:p>
    <w:p w:rsidR="00CC4E41" w:rsidRDefault="00CC4E41" w:rsidP="00CC4E41">
      <w:pPr>
        <w:pStyle w:val="a3"/>
        <w:numPr>
          <w:ilvl w:val="1"/>
          <w:numId w:val="1"/>
        </w:numPr>
        <w:tabs>
          <w:tab w:val="left" w:pos="1080"/>
          <w:tab w:val="left" w:pos="1276"/>
        </w:tabs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t xml:space="preserve">В </w:t>
      </w:r>
      <w:r>
        <w:rPr>
          <w:bCs/>
          <w:szCs w:val="28"/>
        </w:rPr>
        <w:t>паспорте Программы:</w:t>
      </w:r>
    </w:p>
    <w:p w:rsidR="00CC4E41" w:rsidRDefault="00CC4E41" w:rsidP="00CC4E41">
      <w:pPr>
        <w:pStyle w:val="a3"/>
        <w:numPr>
          <w:ilvl w:val="2"/>
          <w:numId w:val="1"/>
        </w:numPr>
        <w:tabs>
          <w:tab w:val="left" w:pos="1080"/>
          <w:tab w:val="left" w:pos="1276"/>
        </w:tabs>
        <w:spacing w:line="360" w:lineRule="auto"/>
        <w:ind w:left="0" w:firstLine="720"/>
        <w:jc w:val="both"/>
        <w:rPr>
          <w:rStyle w:val="a5"/>
          <w:b w:val="0"/>
          <w:bCs w:val="0"/>
          <w:color w:val="auto"/>
        </w:rPr>
      </w:pPr>
      <w:r>
        <w:rPr>
          <w:szCs w:val="28"/>
        </w:rPr>
        <w:t>В разделе «</w:t>
      </w:r>
      <w:r>
        <w:rPr>
          <w:rStyle w:val="a5"/>
          <w:b w:val="0"/>
          <w:color w:val="auto"/>
          <w:szCs w:val="28"/>
        </w:rPr>
        <w:t>Объемы и источники финансирования Программных мероприятий»:</w:t>
      </w:r>
    </w:p>
    <w:p w:rsidR="00CC4E41" w:rsidRDefault="00CC4E41" w:rsidP="00CC4E41">
      <w:pPr>
        <w:pStyle w:val="a3"/>
        <w:tabs>
          <w:tab w:val="left" w:pos="0"/>
        </w:tabs>
        <w:spacing w:line="360" w:lineRule="auto"/>
        <w:ind w:left="0" w:firstLine="709"/>
        <w:jc w:val="both"/>
      </w:pPr>
      <w:r>
        <w:rPr>
          <w:rStyle w:val="a5"/>
          <w:b w:val="0"/>
          <w:color w:val="auto"/>
          <w:szCs w:val="28"/>
        </w:rPr>
        <w:t>- после слов «</w:t>
      </w:r>
      <w:r>
        <w:rPr>
          <w:szCs w:val="28"/>
        </w:rPr>
        <w:t>Объем финансирования Программы составит»</w:t>
      </w:r>
      <w:r>
        <w:rPr>
          <w:sz w:val="18"/>
          <w:szCs w:val="18"/>
        </w:rPr>
        <w:t xml:space="preserve"> </w:t>
      </w:r>
      <w:r>
        <w:rPr>
          <w:szCs w:val="28"/>
        </w:rPr>
        <w:t xml:space="preserve">число «184354,786» </w:t>
      </w:r>
      <w:proofErr w:type="gramStart"/>
      <w:r>
        <w:rPr>
          <w:szCs w:val="28"/>
        </w:rPr>
        <w:t>заменить на число</w:t>
      </w:r>
      <w:proofErr w:type="gramEnd"/>
      <w:r>
        <w:rPr>
          <w:szCs w:val="28"/>
        </w:rPr>
        <w:t xml:space="preserve"> «177115,786»;</w:t>
      </w:r>
    </w:p>
    <w:p w:rsidR="00CC4E41" w:rsidRDefault="00CC4E41" w:rsidP="00CC4E41">
      <w:pPr>
        <w:pStyle w:val="a3"/>
        <w:tabs>
          <w:tab w:val="left" w:pos="0"/>
        </w:tabs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- в строке «2015» число «</w:t>
      </w:r>
      <w:r>
        <w:rPr>
          <w:rStyle w:val="a5"/>
          <w:b w:val="0"/>
          <w:color w:val="auto"/>
          <w:szCs w:val="28"/>
        </w:rPr>
        <w:t xml:space="preserve">80572,069» </w:t>
      </w:r>
      <w:proofErr w:type="gramStart"/>
      <w:r>
        <w:rPr>
          <w:rStyle w:val="a5"/>
          <w:b w:val="0"/>
          <w:color w:val="auto"/>
          <w:szCs w:val="28"/>
        </w:rPr>
        <w:t>заменить на число</w:t>
      </w:r>
      <w:proofErr w:type="gramEnd"/>
      <w:r>
        <w:rPr>
          <w:rStyle w:val="a5"/>
          <w:b w:val="0"/>
          <w:color w:val="auto"/>
          <w:szCs w:val="28"/>
        </w:rPr>
        <w:t xml:space="preserve"> «73333,069».</w:t>
      </w:r>
    </w:p>
    <w:p w:rsidR="00CC4E41" w:rsidRDefault="00CC4E41" w:rsidP="00CC4E41">
      <w:pPr>
        <w:pStyle w:val="a3"/>
        <w:numPr>
          <w:ilvl w:val="1"/>
          <w:numId w:val="1"/>
        </w:numPr>
        <w:tabs>
          <w:tab w:val="left" w:pos="1080"/>
          <w:tab w:val="left" w:pos="1276"/>
        </w:tabs>
        <w:spacing w:line="360" w:lineRule="auto"/>
        <w:ind w:left="0" w:firstLine="720"/>
        <w:jc w:val="both"/>
        <w:rPr>
          <w:rStyle w:val="a5"/>
          <w:b w:val="0"/>
          <w:bCs w:val="0"/>
          <w:color w:val="auto"/>
        </w:rPr>
      </w:pPr>
      <w:r>
        <w:rPr>
          <w:szCs w:val="28"/>
        </w:rPr>
        <w:t>В разделе 5 «</w:t>
      </w:r>
      <w:r>
        <w:rPr>
          <w:rStyle w:val="a5"/>
          <w:b w:val="0"/>
          <w:color w:val="auto"/>
          <w:szCs w:val="28"/>
        </w:rPr>
        <w:t>Объемы и источники финансирования Программных мероприятий»:</w:t>
      </w:r>
    </w:p>
    <w:p w:rsidR="00CC4E41" w:rsidRDefault="00CC4E41" w:rsidP="00CC4E41">
      <w:pPr>
        <w:pStyle w:val="a3"/>
        <w:tabs>
          <w:tab w:val="left" w:pos="0"/>
        </w:tabs>
        <w:spacing w:line="360" w:lineRule="auto"/>
        <w:ind w:left="0" w:firstLine="709"/>
        <w:jc w:val="both"/>
      </w:pPr>
      <w:r>
        <w:rPr>
          <w:rStyle w:val="a5"/>
          <w:b w:val="0"/>
          <w:color w:val="auto"/>
          <w:szCs w:val="28"/>
        </w:rPr>
        <w:t>- после слов «</w:t>
      </w:r>
      <w:r>
        <w:rPr>
          <w:szCs w:val="28"/>
        </w:rPr>
        <w:t xml:space="preserve">За счет средств городского бюджета объем финансирования Программы составляет» число «125739,690» </w:t>
      </w:r>
      <w:proofErr w:type="gramStart"/>
      <w:r>
        <w:rPr>
          <w:szCs w:val="28"/>
        </w:rPr>
        <w:t>заменить на число</w:t>
      </w:r>
      <w:proofErr w:type="gramEnd"/>
      <w:r>
        <w:rPr>
          <w:szCs w:val="28"/>
        </w:rPr>
        <w:t xml:space="preserve"> «118500,690»;</w:t>
      </w:r>
    </w:p>
    <w:p w:rsidR="00CC4E41" w:rsidRDefault="00CC4E41" w:rsidP="00CC4E41">
      <w:pPr>
        <w:pStyle w:val="a3"/>
        <w:tabs>
          <w:tab w:val="left" w:pos="0"/>
        </w:tabs>
        <w:spacing w:line="360" w:lineRule="auto"/>
        <w:ind w:left="0" w:firstLine="709"/>
        <w:jc w:val="both"/>
        <w:rPr>
          <w:rStyle w:val="a5"/>
          <w:b w:val="0"/>
          <w:color w:val="auto"/>
        </w:rPr>
      </w:pPr>
      <w:r>
        <w:rPr>
          <w:szCs w:val="28"/>
        </w:rPr>
        <w:t>- в строке «2015» число «</w:t>
      </w:r>
      <w:r>
        <w:rPr>
          <w:rStyle w:val="a5"/>
          <w:b w:val="0"/>
          <w:color w:val="auto"/>
          <w:szCs w:val="28"/>
        </w:rPr>
        <w:t xml:space="preserve">45243,896» </w:t>
      </w:r>
      <w:proofErr w:type="gramStart"/>
      <w:r>
        <w:rPr>
          <w:rStyle w:val="a5"/>
          <w:b w:val="0"/>
          <w:color w:val="auto"/>
          <w:szCs w:val="28"/>
        </w:rPr>
        <w:t>заменить на число</w:t>
      </w:r>
      <w:proofErr w:type="gramEnd"/>
      <w:r>
        <w:rPr>
          <w:rStyle w:val="a5"/>
          <w:b w:val="0"/>
          <w:color w:val="auto"/>
          <w:szCs w:val="28"/>
        </w:rPr>
        <w:t xml:space="preserve"> «38004,869».</w:t>
      </w:r>
    </w:p>
    <w:p w:rsidR="00CC4E41" w:rsidRDefault="00CC4E41" w:rsidP="00CC4E41">
      <w:pPr>
        <w:pStyle w:val="a3"/>
        <w:numPr>
          <w:ilvl w:val="1"/>
          <w:numId w:val="1"/>
        </w:numPr>
        <w:tabs>
          <w:tab w:val="left" w:pos="1080"/>
          <w:tab w:val="left" w:pos="1276"/>
        </w:tabs>
        <w:spacing w:line="360" w:lineRule="auto"/>
        <w:ind w:left="0" w:firstLine="720"/>
        <w:jc w:val="both"/>
      </w:pPr>
      <w:r>
        <w:rPr>
          <w:szCs w:val="28"/>
        </w:rPr>
        <w:t>В приложении 1 к Программе:</w:t>
      </w:r>
    </w:p>
    <w:p w:rsidR="00CC4E41" w:rsidRDefault="00CC4E41" w:rsidP="00CC4E41">
      <w:pPr>
        <w:pStyle w:val="a3"/>
        <w:numPr>
          <w:ilvl w:val="2"/>
          <w:numId w:val="1"/>
        </w:numPr>
        <w:tabs>
          <w:tab w:val="left" w:pos="0"/>
        </w:tabs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t>В столбце «Исполнитель» пункта 1.1. исключить слова «МУП «Информационный центр».</w:t>
      </w:r>
    </w:p>
    <w:p w:rsidR="00CC4E41" w:rsidRDefault="00CC4E41" w:rsidP="00CC4E41">
      <w:pPr>
        <w:pStyle w:val="a3"/>
        <w:numPr>
          <w:ilvl w:val="2"/>
          <w:numId w:val="1"/>
        </w:numPr>
        <w:tabs>
          <w:tab w:val="left" w:pos="0"/>
        </w:tabs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t>В подпункте 2.4.1. пункта 2.4.:</w:t>
      </w:r>
    </w:p>
    <w:p w:rsidR="00CC4E41" w:rsidRDefault="00CC4E41" w:rsidP="00CC4E41">
      <w:pPr>
        <w:pStyle w:val="a3"/>
        <w:tabs>
          <w:tab w:val="left" w:pos="0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- в столбце «Всего число «25108,873» </w:t>
      </w:r>
      <w:proofErr w:type="gramStart"/>
      <w:r>
        <w:rPr>
          <w:szCs w:val="28"/>
        </w:rPr>
        <w:t>заменить на число</w:t>
      </w:r>
      <w:proofErr w:type="gramEnd"/>
      <w:r>
        <w:rPr>
          <w:szCs w:val="28"/>
        </w:rPr>
        <w:t xml:space="preserve"> «17394,873»;</w:t>
      </w:r>
    </w:p>
    <w:p w:rsidR="00CC4E41" w:rsidRDefault="00CC4E41" w:rsidP="00CC4E41">
      <w:pPr>
        <w:pStyle w:val="a3"/>
        <w:tabs>
          <w:tab w:val="left" w:pos="0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- в столбце «2015» число «14825,273» </w:t>
      </w:r>
      <w:proofErr w:type="gramStart"/>
      <w:r>
        <w:rPr>
          <w:szCs w:val="28"/>
        </w:rPr>
        <w:t>заменить на число</w:t>
      </w:r>
      <w:proofErr w:type="gramEnd"/>
      <w:r>
        <w:rPr>
          <w:szCs w:val="28"/>
        </w:rPr>
        <w:t xml:space="preserve"> «7111,273».</w:t>
      </w:r>
    </w:p>
    <w:p w:rsidR="00CC4E41" w:rsidRDefault="00CC4E41" w:rsidP="00CC4E41">
      <w:pPr>
        <w:pStyle w:val="a3"/>
        <w:numPr>
          <w:ilvl w:val="2"/>
          <w:numId w:val="1"/>
        </w:numPr>
        <w:tabs>
          <w:tab w:val="left" w:pos="0"/>
        </w:tabs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t>В пункте 2.5.:</w:t>
      </w:r>
    </w:p>
    <w:p w:rsidR="00CC4E41" w:rsidRDefault="00CC4E41" w:rsidP="00CC4E41">
      <w:pPr>
        <w:pStyle w:val="a3"/>
        <w:tabs>
          <w:tab w:val="left" w:pos="0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- в столбце «Всего» число «23697,306» </w:t>
      </w:r>
      <w:proofErr w:type="gramStart"/>
      <w:r>
        <w:rPr>
          <w:szCs w:val="28"/>
        </w:rPr>
        <w:t>заменить на число</w:t>
      </w:r>
      <w:proofErr w:type="gramEnd"/>
      <w:r>
        <w:rPr>
          <w:szCs w:val="28"/>
        </w:rPr>
        <w:t xml:space="preserve"> «24182,306»;</w:t>
      </w:r>
    </w:p>
    <w:p w:rsidR="00CC4E41" w:rsidRDefault="00CC4E41" w:rsidP="00CC4E41">
      <w:pPr>
        <w:pStyle w:val="a3"/>
        <w:tabs>
          <w:tab w:val="left" w:pos="0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- в столбце «2015» число «6905,6» </w:t>
      </w:r>
      <w:proofErr w:type="gramStart"/>
      <w:r>
        <w:rPr>
          <w:szCs w:val="28"/>
        </w:rPr>
        <w:t>заменить на число</w:t>
      </w:r>
      <w:proofErr w:type="gramEnd"/>
      <w:r>
        <w:rPr>
          <w:szCs w:val="28"/>
        </w:rPr>
        <w:t xml:space="preserve"> «7390,6»,</w:t>
      </w:r>
    </w:p>
    <w:p w:rsidR="00CC4E41" w:rsidRDefault="00CC4E41" w:rsidP="00CC4E41">
      <w:pPr>
        <w:pStyle w:val="a3"/>
        <w:numPr>
          <w:ilvl w:val="2"/>
          <w:numId w:val="1"/>
        </w:numPr>
        <w:tabs>
          <w:tab w:val="left" w:pos="0"/>
        </w:tabs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t>В пункте 2.10.:</w:t>
      </w:r>
    </w:p>
    <w:p w:rsidR="00CC4E41" w:rsidRDefault="00CC4E41" w:rsidP="00CC4E41">
      <w:pPr>
        <w:pStyle w:val="a3"/>
        <w:tabs>
          <w:tab w:val="left" w:pos="0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- в столбце «Всего» число «2608,1» </w:t>
      </w:r>
      <w:proofErr w:type="gramStart"/>
      <w:r>
        <w:rPr>
          <w:szCs w:val="28"/>
        </w:rPr>
        <w:t>заменить на число</w:t>
      </w:r>
      <w:proofErr w:type="gramEnd"/>
      <w:r>
        <w:rPr>
          <w:szCs w:val="28"/>
        </w:rPr>
        <w:t xml:space="preserve"> «2598,1»;</w:t>
      </w:r>
    </w:p>
    <w:p w:rsidR="00CC4E41" w:rsidRDefault="00CC4E41" w:rsidP="00CC4E41">
      <w:pPr>
        <w:pStyle w:val="a3"/>
        <w:tabs>
          <w:tab w:val="left" w:pos="0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- в столбце «2015» число «1636,1» </w:t>
      </w:r>
      <w:proofErr w:type="gramStart"/>
      <w:r>
        <w:rPr>
          <w:szCs w:val="28"/>
        </w:rPr>
        <w:t>заменить на число</w:t>
      </w:r>
      <w:proofErr w:type="gramEnd"/>
      <w:r>
        <w:rPr>
          <w:szCs w:val="28"/>
        </w:rPr>
        <w:t xml:space="preserve"> «1626,1».</w:t>
      </w:r>
    </w:p>
    <w:p w:rsidR="00CC4E41" w:rsidRDefault="00CC4E41" w:rsidP="00CC4E41">
      <w:pPr>
        <w:pStyle w:val="a3"/>
        <w:numPr>
          <w:ilvl w:val="2"/>
          <w:numId w:val="1"/>
        </w:numPr>
        <w:tabs>
          <w:tab w:val="left" w:pos="0"/>
        </w:tabs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t>В пункте «Итого по разделу 2»:</w:t>
      </w:r>
    </w:p>
    <w:p w:rsidR="00CC4E41" w:rsidRDefault="00CC4E41" w:rsidP="00CC4E41">
      <w:pPr>
        <w:pStyle w:val="a3"/>
        <w:tabs>
          <w:tab w:val="left" w:pos="0"/>
        </w:tabs>
        <w:spacing w:line="360" w:lineRule="auto"/>
        <w:jc w:val="both"/>
        <w:rPr>
          <w:szCs w:val="28"/>
        </w:rPr>
      </w:pPr>
      <w:r>
        <w:rPr>
          <w:szCs w:val="28"/>
        </w:rPr>
        <w:lastRenderedPageBreak/>
        <w:t xml:space="preserve">- в столбце «Всего» число «144046,283» </w:t>
      </w:r>
      <w:proofErr w:type="gramStart"/>
      <w:r>
        <w:rPr>
          <w:szCs w:val="28"/>
        </w:rPr>
        <w:t>заменить на число</w:t>
      </w:r>
      <w:proofErr w:type="gramEnd"/>
      <w:r>
        <w:rPr>
          <w:szCs w:val="28"/>
        </w:rPr>
        <w:t xml:space="preserve"> «136807,283»;</w:t>
      </w:r>
    </w:p>
    <w:p w:rsidR="00CC4E41" w:rsidRDefault="00CC4E41" w:rsidP="00CC4E41">
      <w:pPr>
        <w:pStyle w:val="a3"/>
        <w:tabs>
          <w:tab w:val="left" w:pos="0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- в столбце «2015» число «66903,566» </w:t>
      </w:r>
      <w:proofErr w:type="gramStart"/>
      <w:r>
        <w:rPr>
          <w:szCs w:val="28"/>
        </w:rPr>
        <w:t>заменить на число</w:t>
      </w:r>
      <w:proofErr w:type="gramEnd"/>
      <w:r>
        <w:rPr>
          <w:szCs w:val="28"/>
        </w:rPr>
        <w:t xml:space="preserve"> «59664,566».</w:t>
      </w:r>
    </w:p>
    <w:p w:rsidR="00CC4E41" w:rsidRDefault="00CC4E41" w:rsidP="00CC4E41">
      <w:pPr>
        <w:pStyle w:val="a3"/>
        <w:numPr>
          <w:ilvl w:val="2"/>
          <w:numId w:val="1"/>
        </w:numPr>
        <w:tabs>
          <w:tab w:val="left" w:pos="0"/>
        </w:tabs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t>В пункте «Всего по программе»:</w:t>
      </w:r>
    </w:p>
    <w:p w:rsidR="00CC4E41" w:rsidRDefault="00CC4E41" w:rsidP="00CC4E41">
      <w:pPr>
        <w:pStyle w:val="a3"/>
        <w:tabs>
          <w:tab w:val="left" w:pos="0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- в столбце «Всего» число «184354,786» </w:t>
      </w:r>
      <w:proofErr w:type="gramStart"/>
      <w:r>
        <w:rPr>
          <w:szCs w:val="28"/>
        </w:rPr>
        <w:t>заменить на число</w:t>
      </w:r>
      <w:proofErr w:type="gramEnd"/>
      <w:r>
        <w:rPr>
          <w:szCs w:val="28"/>
        </w:rPr>
        <w:t xml:space="preserve"> «177115,786»;</w:t>
      </w:r>
    </w:p>
    <w:p w:rsidR="00CC4E41" w:rsidRDefault="00CC4E41" w:rsidP="00CC4E41">
      <w:pPr>
        <w:pStyle w:val="a3"/>
        <w:tabs>
          <w:tab w:val="left" w:pos="0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- в столбце «2015» число «80572,069» </w:t>
      </w:r>
      <w:proofErr w:type="gramStart"/>
      <w:r>
        <w:rPr>
          <w:szCs w:val="28"/>
        </w:rPr>
        <w:t>заменить на число</w:t>
      </w:r>
      <w:proofErr w:type="gramEnd"/>
      <w:r>
        <w:rPr>
          <w:szCs w:val="28"/>
        </w:rPr>
        <w:t xml:space="preserve"> «73333,069».</w:t>
      </w:r>
    </w:p>
    <w:p w:rsidR="00CC4E41" w:rsidRDefault="00CC4E41" w:rsidP="00CC4E41">
      <w:pPr>
        <w:numPr>
          <w:ilvl w:val="0"/>
          <w:numId w:val="1"/>
        </w:numPr>
        <w:tabs>
          <w:tab w:val="left" w:pos="1080"/>
        </w:tabs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t>Опубликовать настоящее постановление в газете «Кинельская жизнь» или «Неделя Кинеля» и разместить на официальном сайте органа местного самоуправления городского округа Кинель в сети Интернет.</w:t>
      </w:r>
    </w:p>
    <w:p w:rsidR="00CC4E41" w:rsidRDefault="00CC4E41" w:rsidP="00CC4E41">
      <w:pPr>
        <w:tabs>
          <w:tab w:val="left" w:pos="1080"/>
          <w:tab w:val="left" w:pos="1276"/>
        </w:tabs>
        <w:jc w:val="both"/>
        <w:rPr>
          <w:szCs w:val="28"/>
        </w:rPr>
      </w:pPr>
    </w:p>
    <w:p w:rsidR="00CC4E41" w:rsidRDefault="00CC4E41" w:rsidP="00CC4E41">
      <w:pPr>
        <w:tabs>
          <w:tab w:val="left" w:pos="1080"/>
          <w:tab w:val="left" w:pos="1276"/>
        </w:tabs>
        <w:jc w:val="both"/>
        <w:rPr>
          <w:rStyle w:val="a5"/>
          <w:b w:val="0"/>
          <w:bCs w:val="0"/>
          <w:color w:val="auto"/>
        </w:rPr>
      </w:pPr>
    </w:p>
    <w:p w:rsidR="00CC4E41" w:rsidRDefault="00CC4E41" w:rsidP="00CC4E41">
      <w:pPr>
        <w:spacing w:line="360" w:lineRule="auto"/>
      </w:pPr>
    </w:p>
    <w:p w:rsidR="00CC4E41" w:rsidRDefault="00CC4E41" w:rsidP="00CC4E41">
      <w:pPr>
        <w:spacing w:line="360" w:lineRule="auto"/>
        <w:rPr>
          <w:szCs w:val="28"/>
        </w:rPr>
      </w:pPr>
    </w:p>
    <w:p w:rsidR="00CC4E41" w:rsidRDefault="00CC4E41" w:rsidP="00CC4E41">
      <w:pPr>
        <w:spacing w:line="360" w:lineRule="auto"/>
        <w:rPr>
          <w:szCs w:val="28"/>
        </w:rPr>
      </w:pPr>
    </w:p>
    <w:p w:rsidR="00CC4E41" w:rsidRDefault="00CC4E41" w:rsidP="00CC4E41">
      <w:pPr>
        <w:spacing w:line="360" w:lineRule="auto"/>
        <w:rPr>
          <w:szCs w:val="28"/>
        </w:rPr>
      </w:pPr>
      <w:r>
        <w:rPr>
          <w:szCs w:val="28"/>
        </w:rPr>
        <w:t>Глава городского округа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proofErr w:type="spellStart"/>
      <w:r>
        <w:rPr>
          <w:szCs w:val="28"/>
        </w:rPr>
        <w:t>В.А.Чихирев</w:t>
      </w:r>
      <w:proofErr w:type="spellEnd"/>
    </w:p>
    <w:p w:rsidR="00CC4E41" w:rsidRDefault="00CC4E41" w:rsidP="00CC4E41">
      <w:pPr>
        <w:rPr>
          <w:szCs w:val="28"/>
        </w:rPr>
      </w:pPr>
    </w:p>
    <w:p w:rsidR="00CC4E41" w:rsidRDefault="00CC4E41" w:rsidP="00CC4E41">
      <w:pPr>
        <w:rPr>
          <w:szCs w:val="28"/>
        </w:rPr>
      </w:pPr>
    </w:p>
    <w:p w:rsidR="00CC4E41" w:rsidRDefault="00CC4E41" w:rsidP="00CC4E41">
      <w:pPr>
        <w:rPr>
          <w:szCs w:val="28"/>
        </w:rPr>
      </w:pPr>
    </w:p>
    <w:p w:rsidR="00CC4E41" w:rsidRDefault="00CC4E41" w:rsidP="00CC4E41">
      <w:pPr>
        <w:rPr>
          <w:szCs w:val="28"/>
        </w:rPr>
      </w:pPr>
    </w:p>
    <w:p w:rsidR="00CC4E41" w:rsidRDefault="00CC4E41" w:rsidP="00CC4E41">
      <w:pPr>
        <w:rPr>
          <w:szCs w:val="28"/>
        </w:rPr>
      </w:pPr>
    </w:p>
    <w:p w:rsidR="00CC4E41" w:rsidRDefault="00CC4E41" w:rsidP="00CC4E41">
      <w:pPr>
        <w:rPr>
          <w:szCs w:val="28"/>
        </w:rPr>
      </w:pPr>
    </w:p>
    <w:p w:rsidR="00CC4E41" w:rsidRDefault="00CC4E41" w:rsidP="00CC4E41">
      <w:pPr>
        <w:rPr>
          <w:szCs w:val="28"/>
        </w:rPr>
      </w:pPr>
    </w:p>
    <w:p w:rsidR="00CC4E41" w:rsidRDefault="00CC4E41" w:rsidP="00CC4E41">
      <w:pPr>
        <w:rPr>
          <w:szCs w:val="28"/>
        </w:rPr>
      </w:pPr>
    </w:p>
    <w:p w:rsidR="00CC4E41" w:rsidRDefault="00CC4E41" w:rsidP="00CC4E41">
      <w:pPr>
        <w:rPr>
          <w:szCs w:val="28"/>
        </w:rPr>
      </w:pPr>
    </w:p>
    <w:p w:rsidR="00CC4E41" w:rsidRDefault="00CC4E41" w:rsidP="00CC4E41">
      <w:pPr>
        <w:rPr>
          <w:szCs w:val="28"/>
        </w:rPr>
      </w:pPr>
    </w:p>
    <w:p w:rsidR="00CC4E41" w:rsidRDefault="00CC4E41" w:rsidP="00CC4E41">
      <w:pPr>
        <w:rPr>
          <w:szCs w:val="28"/>
        </w:rPr>
      </w:pPr>
    </w:p>
    <w:p w:rsidR="00CC4E41" w:rsidRDefault="00CC4E41" w:rsidP="00CC4E41">
      <w:pPr>
        <w:rPr>
          <w:szCs w:val="28"/>
        </w:rPr>
      </w:pPr>
    </w:p>
    <w:p w:rsidR="00CC4E41" w:rsidRDefault="00CC4E41" w:rsidP="00CC4E41">
      <w:pPr>
        <w:rPr>
          <w:szCs w:val="28"/>
        </w:rPr>
      </w:pPr>
    </w:p>
    <w:p w:rsidR="00CC4E41" w:rsidRDefault="00CC4E41" w:rsidP="00CC4E41">
      <w:pPr>
        <w:rPr>
          <w:szCs w:val="28"/>
        </w:rPr>
      </w:pPr>
    </w:p>
    <w:p w:rsidR="00CC4E41" w:rsidRDefault="00CC4E41" w:rsidP="00CC4E41">
      <w:pPr>
        <w:rPr>
          <w:szCs w:val="28"/>
        </w:rPr>
      </w:pPr>
    </w:p>
    <w:p w:rsidR="00CC4E41" w:rsidRDefault="00CC4E41" w:rsidP="00CC4E41">
      <w:pPr>
        <w:rPr>
          <w:szCs w:val="28"/>
        </w:rPr>
      </w:pPr>
    </w:p>
    <w:p w:rsidR="00CC4E41" w:rsidRDefault="00CC4E41" w:rsidP="00CC4E41">
      <w:pPr>
        <w:rPr>
          <w:szCs w:val="28"/>
        </w:rPr>
      </w:pPr>
    </w:p>
    <w:p w:rsidR="00CC4E41" w:rsidRDefault="00CC4E41" w:rsidP="00CC4E41">
      <w:pPr>
        <w:rPr>
          <w:szCs w:val="28"/>
        </w:rPr>
      </w:pPr>
    </w:p>
    <w:p w:rsidR="00CC4E41" w:rsidRDefault="00CC4E41" w:rsidP="00CC4E41">
      <w:pPr>
        <w:rPr>
          <w:szCs w:val="28"/>
        </w:rPr>
      </w:pPr>
    </w:p>
    <w:p w:rsidR="00CC4E41" w:rsidRDefault="00CC4E41" w:rsidP="00CC4E41">
      <w:pPr>
        <w:rPr>
          <w:szCs w:val="28"/>
        </w:rPr>
      </w:pPr>
    </w:p>
    <w:p w:rsidR="00CC4E41" w:rsidRDefault="00CC4E41" w:rsidP="00CC4E41">
      <w:pPr>
        <w:rPr>
          <w:szCs w:val="28"/>
        </w:rPr>
      </w:pPr>
    </w:p>
    <w:p w:rsidR="005A36B7" w:rsidRDefault="00CC4E41">
      <w:r>
        <w:rPr>
          <w:szCs w:val="28"/>
        </w:rPr>
        <w:t>Козлов 21287</w:t>
      </w:r>
    </w:p>
    <w:sectPr w:rsidR="005A36B7" w:rsidSect="00C91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5D2F9F"/>
    <w:multiLevelType w:val="multilevel"/>
    <w:tmpl w:val="3EB03634"/>
    <w:lvl w:ilvl="0">
      <w:start w:val="1"/>
      <w:numFmt w:val="decimal"/>
      <w:lvlText w:val="%1."/>
      <w:lvlJc w:val="left"/>
      <w:pPr>
        <w:tabs>
          <w:tab w:val="num" w:pos="2055"/>
        </w:tabs>
        <w:ind w:left="2055" w:hanging="1335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4E41"/>
    <w:rsid w:val="0000045C"/>
    <w:rsid w:val="0000197E"/>
    <w:rsid w:val="00011BCC"/>
    <w:rsid w:val="000122AD"/>
    <w:rsid w:val="0001287A"/>
    <w:rsid w:val="00017E58"/>
    <w:rsid w:val="00017E9A"/>
    <w:rsid w:val="0002030A"/>
    <w:rsid w:val="00021D31"/>
    <w:rsid w:val="00024673"/>
    <w:rsid w:val="00026350"/>
    <w:rsid w:val="00026590"/>
    <w:rsid w:val="00034E5F"/>
    <w:rsid w:val="000360B5"/>
    <w:rsid w:val="0004180A"/>
    <w:rsid w:val="00044DBD"/>
    <w:rsid w:val="00052492"/>
    <w:rsid w:val="00074EB9"/>
    <w:rsid w:val="00075A5A"/>
    <w:rsid w:val="00081DEE"/>
    <w:rsid w:val="000822C6"/>
    <w:rsid w:val="000839E8"/>
    <w:rsid w:val="00095BED"/>
    <w:rsid w:val="000B5CCC"/>
    <w:rsid w:val="000B7EEF"/>
    <w:rsid w:val="000C18F4"/>
    <w:rsid w:val="000C2FE2"/>
    <w:rsid w:val="000D040A"/>
    <w:rsid w:val="000D2316"/>
    <w:rsid w:val="000D34BB"/>
    <w:rsid w:val="000E6527"/>
    <w:rsid w:val="000F0B41"/>
    <w:rsid w:val="000F147C"/>
    <w:rsid w:val="0010142D"/>
    <w:rsid w:val="00101D16"/>
    <w:rsid w:val="00103E91"/>
    <w:rsid w:val="00107EEC"/>
    <w:rsid w:val="00110573"/>
    <w:rsid w:val="0011206A"/>
    <w:rsid w:val="001121D2"/>
    <w:rsid w:val="001207FF"/>
    <w:rsid w:val="00124785"/>
    <w:rsid w:val="00124D58"/>
    <w:rsid w:val="00131391"/>
    <w:rsid w:val="00132AA9"/>
    <w:rsid w:val="00132DC4"/>
    <w:rsid w:val="001354E7"/>
    <w:rsid w:val="00135675"/>
    <w:rsid w:val="001365E1"/>
    <w:rsid w:val="00140635"/>
    <w:rsid w:val="00143A48"/>
    <w:rsid w:val="001466F2"/>
    <w:rsid w:val="00150458"/>
    <w:rsid w:val="0015394D"/>
    <w:rsid w:val="0015783D"/>
    <w:rsid w:val="001629CE"/>
    <w:rsid w:val="001678AC"/>
    <w:rsid w:val="001803B1"/>
    <w:rsid w:val="00187FBC"/>
    <w:rsid w:val="0019034D"/>
    <w:rsid w:val="0019169E"/>
    <w:rsid w:val="00191AA3"/>
    <w:rsid w:val="00197A2B"/>
    <w:rsid w:val="001A143C"/>
    <w:rsid w:val="001B60C4"/>
    <w:rsid w:val="001B664A"/>
    <w:rsid w:val="001C3703"/>
    <w:rsid w:val="001D0E31"/>
    <w:rsid w:val="001D2D68"/>
    <w:rsid w:val="001D39C7"/>
    <w:rsid w:val="001F09F4"/>
    <w:rsid w:val="001F0B62"/>
    <w:rsid w:val="001F0EF3"/>
    <w:rsid w:val="001F2207"/>
    <w:rsid w:val="001F5D96"/>
    <w:rsid w:val="00201717"/>
    <w:rsid w:val="00201FF3"/>
    <w:rsid w:val="002049B2"/>
    <w:rsid w:val="00206E16"/>
    <w:rsid w:val="00211314"/>
    <w:rsid w:val="00213664"/>
    <w:rsid w:val="00220FF9"/>
    <w:rsid w:val="00236194"/>
    <w:rsid w:val="00236869"/>
    <w:rsid w:val="00243BA6"/>
    <w:rsid w:val="002459D6"/>
    <w:rsid w:val="00250FC9"/>
    <w:rsid w:val="002517B8"/>
    <w:rsid w:val="0025380A"/>
    <w:rsid w:val="00256E0B"/>
    <w:rsid w:val="0025781B"/>
    <w:rsid w:val="00271D2D"/>
    <w:rsid w:val="0027556E"/>
    <w:rsid w:val="002803DA"/>
    <w:rsid w:val="00283444"/>
    <w:rsid w:val="00285C2F"/>
    <w:rsid w:val="00290BBC"/>
    <w:rsid w:val="00293CBF"/>
    <w:rsid w:val="002944A9"/>
    <w:rsid w:val="00296910"/>
    <w:rsid w:val="00296FA7"/>
    <w:rsid w:val="002A422A"/>
    <w:rsid w:val="002A5BB3"/>
    <w:rsid w:val="002B0B30"/>
    <w:rsid w:val="002B2ABC"/>
    <w:rsid w:val="002B41BD"/>
    <w:rsid w:val="002B6DC0"/>
    <w:rsid w:val="002B71D3"/>
    <w:rsid w:val="002C2401"/>
    <w:rsid w:val="002C56DE"/>
    <w:rsid w:val="002C7F5D"/>
    <w:rsid w:val="002D644A"/>
    <w:rsid w:val="002E4A7B"/>
    <w:rsid w:val="002F0455"/>
    <w:rsid w:val="002F44C9"/>
    <w:rsid w:val="003034AD"/>
    <w:rsid w:val="00304B0D"/>
    <w:rsid w:val="00315493"/>
    <w:rsid w:val="00316E45"/>
    <w:rsid w:val="00333C3A"/>
    <w:rsid w:val="00336201"/>
    <w:rsid w:val="003436F8"/>
    <w:rsid w:val="0034389F"/>
    <w:rsid w:val="00343C2B"/>
    <w:rsid w:val="0035608F"/>
    <w:rsid w:val="00360008"/>
    <w:rsid w:val="00362CF4"/>
    <w:rsid w:val="0036431C"/>
    <w:rsid w:val="00366506"/>
    <w:rsid w:val="003841DB"/>
    <w:rsid w:val="003937A2"/>
    <w:rsid w:val="00393CDD"/>
    <w:rsid w:val="00396736"/>
    <w:rsid w:val="003A4D05"/>
    <w:rsid w:val="003B1630"/>
    <w:rsid w:val="003B3627"/>
    <w:rsid w:val="003B5756"/>
    <w:rsid w:val="003B66B0"/>
    <w:rsid w:val="003C53FC"/>
    <w:rsid w:val="003D0941"/>
    <w:rsid w:val="003D41FE"/>
    <w:rsid w:val="003E03A4"/>
    <w:rsid w:val="003E3157"/>
    <w:rsid w:val="00412167"/>
    <w:rsid w:val="00422B55"/>
    <w:rsid w:val="00430AAF"/>
    <w:rsid w:val="004356A5"/>
    <w:rsid w:val="0044004F"/>
    <w:rsid w:val="00444816"/>
    <w:rsid w:val="00452014"/>
    <w:rsid w:val="00455F2C"/>
    <w:rsid w:val="004564F9"/>
    <w:rsid w:val="004739BE"/>
    <w:rsid w:val="00473F04"/>
    <w:rsid w:val="00483B8C"/>
    <w:rsid w:val="00484B0D"/>
    <w:rsid w:val="00491537"/>
    <w:rsid w:val="00492C2F"/>
    <w:rsid w:val="00494949"/>
    <w:rsid w:val="004A2387"/>
    <w:rsid w:val="004A6340"/>
    <w:rsid w:val="004B1043"/>
    <w:rsid w:val="004B3A75"/>
    <w:rsid w:val="004C098D"/>
    <w:rsid w:val="004C2A27"/>
    <w:rsid w:val="004C4844"/>
    <w:rsid w:val="004C4BF1"/>
    <w:rsid w:val="004C761A"/>
    <w:rsid w:val="004D363F"/>
    <w:rsid w:val="004D7338"/>
    <w:rsid w:val="004F2AA5"/>
    <w:rsid w:val="005029C2"/>
    <w:rsid w:val="0050579D"/>
    <w:rsid w:val="00505B1B"/>
    <w:rsid w:val="00533373"/>
    <w:rsid w:val="00533D67"/>
    <w:rsid w:val="00534093"/>
    <w:rsid w:val="00540C56"/>
    <w:rsid w:val="005462A1"/>
    <w:rsid w:val="00554824"/>
    <w:rsid w:val="0056236C"/>
    <w:rsid w:val="00562FAD"/>
    <w:rsid w:val="00564B56"/>
    <w:rsid w:val="0056609A"/>
    <w:rsid w:val="00566347"/>
    <w:rsid w:val="0056791E"/>
    <w:rsid w:val="00571564"/>
    <w:rsid w:val="00577BBC"/>
    <w:rsid w:val="00584C1C"/>
    <w:rsid w:val="00585968"/>
    <w:rsid w:val="00595F5A"/>
    <w:rsid w:val="005A0ABB"/>
    <w:rsid w:val="005B2902"/>
    <w:rsid w:val="005C0C6B"/>
    <w:rsid w:val="005C248A"/>
    <w:rsid w:val="005C5A52"/>
    <w:rsid w:val="005D2146"/>
    <w:rsid w:val="005D4B23"/>
    <w:rsid w:val="005D5C19"/>
    <w:rsid w:val="005D7988"/>
    <w:rsid w:val="005D7E42"/>
    <w:rsid w:val="005E03A8"/>
    <w:rsid w:val="005E2EC4"/>
    <w:rsid w:val="005E49BC"/>
    <w:rsid w:val="005E52A9"/>
    <w:rsid w:val="005E61C7"/>
    <w:rsid w:val="005E6829"/>
    <w:rsid w:val="005F13A9"/>
    <w:rsid w:val="005F6556"/>
    <w:rsid w:val="006033BC"/>
    <w:rsid w:val="006067AD"/>
    <w:rsid w:val="00606B72"/>
    <w:rsid w:val="006073C3"/>
    <w:rsid w:val="006075D6"/>
    <w:rsid w:val="00613067"/>
    <w:rsid w:val="006149EE"/>
    <w:rsid w:val="00630482"/>
    <w:rsid w:val="006356B8"/>
    <w:rsid w:val="006405BE"/>
    <w:rsid w:val="00647EB1"/>
    <w:rsid w:val="00656756"/>
    <w:rsid w:val="00657D03"/>
    <w:rsid w:val="0066562B"/>
    <w:rsid w:val="006728EB"/>
    <w:rsid w:val="00674714"/>
    <w:rsid w:val="0067567E"/>
    <w:rsid w:val="00680423"/>
    <w:rsid w:val="00684AE1"/>
    <w:rsid w:val="00687EA9"/>
    <w:rsid w:val="006907F3"/>
    <w:rsid w:val="00690D66"/>
    <w:rsid w:val="006919CC"/>
    <w:rsid w:val="006963EC"/>
    <w:rsid w:val="00696E13"/>
    <w:rsid w:val="006A035F"/>
    <w:rsid w:val="006A3996"/>
    <w:rsid w:val="006A7508"/>
    <w:rsid w:val="006B28A6"/>
    <w:rsid w:val="006B3C15"/>
    <w:rsid w:val="006C3F37"/>
    <w:rsid w:val="006D30D2"/>
    <w:rsid w:val="006D594A"/>
    <w:rsid w:val="006E1AEE"/>
    <w:rsid w:val="006E7459"/>
    <w:rsid w:val="006F1B60"/>
    <w:rsid w:val="00703B71"/>
    <w:rsid w:val="00710DC2"/>
    <w:rsid w:val="0071587F"/>
    <w:rsid w:val="00715D60"/>
    <w:rsid w:val="00716061"/>
    <w:rsid w:val="00716711"/>
    <w:rsid w:val="00727543"/>
    <w:rsid w:val="00727D2A"/>
    <w:rsid w:val="0073056D"/>
    <w:rsid w:val="0073210C"/>
    <w:rsid w:val="00735D55"/>
    <w:rsid w:val="007361BF"/>
    <w:rsid w:val="0074226A"/>
    <w:rsid w:val="00745784"/>
    <w:rsid w:val="0076260D"/>
    <w:rsid w:val="00770479"/>
    <w:rsid w:val="00773F85"/>
    <w:rsid w:val="0077406F"/>
    <w:rsid w:val="0078137F"/>
    <w:rsid w:val="00782267"/>
    <w:rsid w:val="00794089"/>
    <w:rsid w:val="0079482C"/>
    <w:rsid w:val="007A0E07"/>
    <w:rsid w:val="007A58EA"/>
    <w:rsid w:val="007B108D"/>
    <w:rsid w:val="007B500A"/>
    <w:rsid w:val="007B663F"/>
    <w:rsid w:val="007C60EC"/>
    <w:rsid w:val="007C63D5"/>
    <w:rsid w:val="007C6DC5"/>
    <w:rsid w:val="007D0297"/>
    <w:rsid w:val="007E756F"/>
    <w:rsid w:val="007F4578"/>
    <w:rsid w:val="00800413"/>
    <w:rsid w:val="008005EB"/>
    <w:rsid w:val="008006B3"/>
    <w:rsid w:val="0080161F"/>
    <w:rsid w:val="00806924"/>
    <w:rsid w:val="00810484"/>
    <w:rsid w:val="008168F0"/>
    <w:rsid w:val="00817CDD"/>
    <w:rsid w:val="00820B99"/>
    <w:rsid w:val="00823166"/>
    <w:rsid w:val="00830DCE"/>
    <w:rsid w:val="008333CB"/>
    <w:rsid w:val="00836E47"/>
    <w:rsid w:val="00843EFC"/>
    <w:rsid w:val="008536A3"/>
    <w:rsid w:val="00853ACA"/>
    <w:rsid w:val="008608D2"/>
    <w:rsid w:val="00861CE2"/>
    <w:rsid w:val="00862922"/>
    <w:rsid w:val="00863C88"/>
    <w:rsid w:val="008666A8"/>
    <w:rsid w:val="00870CA5"/>
    <w:rsid w:val="00871FF8"/>
    <w:rsid w:val="00873943"/>
    <w:rsid w:val="00874711"/>
    <w:rsid w:val="00880CA4"/>
    <w:rsid w:val="00881462"/>
    <w:rsid w:val="008820DC"/>
    <w:rsid w:val="0089108C"/>
    <w:rsid w:val="008974EA"/>
    <w:rsid w:val="008A0C48"/>
    <w:rsid w:val="008A5D7D"/>
    <w:rsid w:val="008D0836"/>
    <w:rsid w:val="008D5F5C"/>
    <w:rsid w:val="008D674E"/>
    <w:rsid w:val="008E1D56"/>
    <w:rsid w:val="008F55F2"/>
    <w:rsid w:val="00901009"/>
    <w:rsid w:val="00903839"/>
    <w:rsid w:val="00907D25"/>
    <w:rsid w:val="00907DF0"/>
    <w:rsid w:val="0091330D"/>
    <w:rsid w:val="00914B66"/>
    <w:rsid w:val="009174BD"/>
    <w:rsid w:val="00917A99"/>
    <w:rsid w:val="00920736"/>
    <w:rsid w:val="009247F7"/>
    <w:rsid w:val="009266E1"/>
    <w:rsid w:val="00933F11"/>
    <w:rsid w:val="00935637"/>
    <w:rsid w:val="00940122"/>
    <w:rsid w:val="00952DAB"/>
    <w:rsid w:val="00957B73"/>
    <w:rsid w:val="00961343"/>
    <w:rsid w:val="0096653A"/>
    <w:rsid w:val="00973F64"/>
    <w:rsid w:val="0098571E"/>
    <w:rsid w:val="00993635"/>
    <w:rsid w:val="009A6745"/>
    <w:rsid w:val="009B2AA5"/>
    <w:rsid w:val="009D1841"/>
    <w:rsid w:val="009E79D9"/>
    <w:rsid w:val="009F1BC8"/>
    <w:rsid w:val="009F6FF4"/>
    <w:rsid w:val="00A02B67"/>
    <w:rsid w:val="00A06F4F"/>
    <w:rsid w:val="00A23909"/>
    <w:rsid w:val="00A27F2B"/>
    <w:rsid w:val="00A31A60"/>
    <w:rsid w:val="00A323C7"/>
    <w:rsid w:val="00A405B0"/>
    <w:rsid w:val="00A41BA9"/>
    <w:rsid w:val="00A4488D"/>
    <w:rsid w:val="00A45830"/>
    <w:rsid w:val="00A4708F"/>
    <w:rsid w:val="00A53762"/>
    <w:rsid w:val="00A56384"/>
    <w:rsid w:val="00A66D2D"/>
    <w:rsid w:val="00A84BAB"/>
    <w:rsid w:val="00A93FBD"/>
    <w:rsid w:val="00AA0D2B"/>
    <w:rsid w:val="00AA3145"/>
    <w:rsid w:val="00AA5CD8"/>
    <w:rsid w:val="00AA6ACE"/>
    <w:rsid w:val="00AB0E50"/>
    <w:rsid w:val="00AB1ED1"/>
    <w:rsid w:val="00AB221C"/>
    <w:rsid w:val="00AB262E"/>
    <w:rsid w:val="00AB3AA7"/>
    <w:rsid w:val="00AB6634"/>
    <w:rsid w:val="00AC1345"/>
    <w:rsid w:val="00AC5515"/>
    <w:rsid w:val="00AC5C16"/>
    <w:rsid w:val="00AC7650"/>
    <w:rsid w:val="00AD5893"/>
    <w:rsid w:val="00AD7781"/>
    <w:rsid w:val="00AE67D3"/>
    <w:rsid w:val="00AF02BE"/>
    <w:rsid w:val="00AF17A4"/>
    <w:rsid w:val="00B00916"/>
    <w:rsid w:val="00B05339"/>
    <w:rsid w:val="00B060C3"/>
    <w:rsid w:val="00B075CD"/>
    <w:rsid w:val="00B11B0B"/>
    <w:rsid w:val="00B12B44"/>
    <w:rsid w:val="00B12CB4"/>
    <w:rsid w:val="00B13001"/>
    <w:rsid w:val="00B16E25"/>
    <w:rsid w:val="00B2469E"/>
    <w:rsid w:val="00B2669F"/>
    <w:rsid w:val="00B32EBD"/>
    <w:rsid w:val="00B34436"/>
    <w:rsid w:val="00B41529"/>
    <w:rsid w:val="00B46826"/>
    <w:rsid w:val="00B52DA6"/>
    <w:rsid w:val="00B533AC"/>
    <w:rsid w:val="00B537CB"/>
    <w:rsid w:val="00B55197"/>
    <w:rsid w:val="00B563E8"/>
    <w:rsid w:val="00B606DD"/>
    <w:rsid w:val="00B645B7"/>
    <w:rsid w:val="00B730E3"/>
    <w:rsid w:val="00B76C9C"/>
    <w:rsid w:val="00B779DB"/>
    <w:rsid w:val="00B8367B"/>
    <w:rsid w:val="00B83D8B"/>
    <w:rsid w:val="00B84D2C"/>
    <w:rsid w:val="00B84FA0"/>
    <w:rsid w:val="00BA0FD1"/>
    <w:rsid w:val="00BA1DA8"/>
    <w:rsid w:val="00BA430F"/>
    <w:rsid w:val="00BB35DC"/>
    <w:rsid w:val="00BB7A68"/>
    <w:rsid w:val="00BB7FC4"/>
    <w:rsid w:val="00BC1110"/>
    <w:rsid w:val="00BC6728"/>
    <w:rsid w:val="00BC79D0"/>
    <w:rsid w:val="00BD425D"/>
    <w:rsid w:val="00BF3ECA"/>
    <w:rsid w:val="00BF40E7"/>
    <w:rsid w:val="00BF4137"/>
    <w:rsid w:val="00BF4B6A"/>
    <w:rsid w:val="00BF54CD"/>
    <w:rsid w:val="00BF56B7"/>
    <w:rsid w:val="00C04FC1"/>
    <w:rsid w:val="00C120E9"/>
    <w:rsid w:val="00C12F65"/>
    <w:rsid w:val="00C14ABE"/>
    <w:rsid w:val="00C16E47"/>
    <w:rsid w:val="00C22AFF"/>
    <w:rsid w:val="00C240F7"/>
    <w:rsid w:val="00C30798"/>
    <w:rsid w:val="00C37B94"/>
    <w:rsid w:val="00C43052"/>
    <w:rsid w:val="00C45480"/>
    <w:rsid w:val="00C460F3"/>
    <w:rsid w:val="00C51313"/>
    <w:rsid w:val="00C61D22"/>
    <w:rsid w:val="00C65157"/>
    <w:rsid w:val="00C65533"/>
    <w:rsid w:val="00C66320"/>
    <w:rsid w:val="00C760EE"/>
    <w:rsid w:val="00C801D5"/>
    <w:rsid w:val="00C82569"/>
    <w:rsid w:val="00C82F52"/>
    <w:rsid w:val="00C854F3"/>
    <w:rsid w:val="00C91130"/>
    <w:rsid w:val="00CA2865"/>
    <w:rsid w:val="00CA60C5"/>
    <w:rsid w:val="00CB1A13"/>
    <w:rsid w:val="00CC4832"/>
    <w:rsid w:val="00CC4E41"/>
    <w:rsid w:val="00CC547F"/>
    <w:rsid w:val="00CD442C"/>
    <w:rsid w:val="00CD4A39"/>
    <w:rsid w:val="00CE2832"/>
    <w:rsid w:val="00CE3E80"/>
    <w:rsid w:val="00CF3ABE"/>
    <w:rsid w:val="00CF6D32"/>
    <w:rsid w:val="00CF7EAE"/>
    <w:rsid w:val="00D0514B"/>
    <w:rsid w:val="00D06C86"/>
    <w:rsid w:val="00D1105F"/>
    <w:rsid w:val="00D11470"/>
    <w:rsid w:val="00D12A09"/>
    <w:rsid w:val="00D21562"/>
    <w:rsid w:val="00D27DBC"/>
    <w:rsid w:val="00D322A5"/>
    <w:rsid w:val="00D338BF"/>
    <w:rsid w:val="00D43222"/>
    <w:rsid w:val="00D538B7"/>
    <w:rsid w:val="00D620D4"/>
    <w:rsid w:val="00D63682"/>
    <w:rsid w:val="00D67B3B"/>
    <w:rsid w:val="00D705A6"/>
    <w:rsid w:val="00D7258A"/>
    <w:rsid w:val="00D83676"/>
    <w:rsid w:val="00D855BF"/>
    <w:rsid w:val="00D9364A"/>
    <w:rsid w:val="00D96A06"/>
    <w:rsid w:val="00DA1370"/>
    <w:rsid w:val="00DA1DF7"/>
    <w:rsid w:val="00DA352C"/>
    <w:rsid w:val="00DA3935"/>
    <w:rsid w:val="00DA6320"/>
    <w:rsid w:val="00DB11BA"/>
    <w:rsid w:val="00DC0363"/>
    <w:rsid w:val="00DC04C3"/>
    <w:rsid w:val="00DC29C0"/>
    <w:rsid w:val="00DD587D"/>
    <w:rsid w:val="00DE3ABB"/>
    <w:rsid w:val="00DF1AD6"/>
    <w:rsid w:val="00DF3DAC"/>
    <w:rsid w:val="00DF4373"/>
    <w:rsid w:val="00E00782"/>
    <w:rsid w:val="00E154D3"/>
    <w:rsid w:val="00E17295"/>
    <w:rsid w:val="00E20908"/>
    <w:rsid w:val="00E23568"/>
    <w:rsid w:val="00E2395B"/>
    <w:rsid w:val="00E23D8B"/>
    <w:rsid w:val="00E26734"/>
    <w:rsid w:val="00E269FF"/>
    <w:rsid w:val="00E27CFA"/>
    <w:rsid w:val="00E36970"/>
    <w:rsid w:val="00E40022"/>
    <w:rsid w:val="00E53509"/>
    <w:rsid w:val="00E566D6"/>
    <w:rsid w:val="00E704AD"/>
    <w:rsid w:val="00E71DAC"/>
    <w:rsid w:val="00E73729"/>
    <w:rsid w:val="00E743C9"/>
    <w:rsid w:val="00E757F2"/>
    <w:rsid w:val="00E77DA6"/>
    <w:rsid w:val="00E828BF"/>
    <w:rsid w:val="00E8334D"/>
    <w:rsid w:val="00E84AED"/>
    <w:rsid w:val="00E85950"/>
    <w:rsid w:val="00E86BF4"/>
    <w:rsid w:val="00E8796C"/>
    <w:rsid w:val="00E9133A"/>
    <w:rsid w:val="00E93281"/>
    <w:rsid w:val="00E944F2"/>
    <w:rsid w:val="00E94D24"/>
    <w:rsid w:val="00E958B6"/>
    <w:rsid w:val="00E9614E"/>
    <w:rsid w:val="00E96698"/>
    <w:rsid w:val="00EA0ADC"/>
    <w:rsid w:val="00EA2322"/>
    <w:rsid w:val="00EA3A1A"/>
    <w:rsid w:val="00EA5FCD"/>
    <w:rsid w:val="00EA7751"/>
    <w:rsid w:val="00EB04DD"/>
    <w:rsid w:val="00EB09FD"/>
    <w:rsid w:val="00EF0D73"/>
    <w:rsid w:val="00EF3B61"/>
    <w:rsid w:val="00EF5EF0"/>
    <w:rsid w:val="00EF65E5"/>
    <w:rsid w:val="00F00FFD"/>
    <w:rsid w:val="00F01E3C"/>
    <w:rsid w:val="00F2257C"/>
    <w:rsid w:val="00F2742A"/>
    <w:rsid w:val="00F4116F"/>
    <w:rsid w:val="00F5399D"/>
    <w:rsid w:val="00F614D0"/>
    <w:rsid w:val="00F735FE"/>
    <w:rsid w:val="00F767D8"/>
    <w:rsid w:val="00F77655"/>
    <w:rsid w:val="00F80BD1"/>
    <w:rsid w:val="00F822FE"/>
    <w:rsid w:val="00F8603F"/>
    <w:rsid w:val="00F97BDD"/>
    <w:rsid w:val="00FB128B"/>
    <w:rsid w:val="00FB4D25"/>
    <w:rsid w:val="00FB5979"/>
    <w:rsid w:val="00FC1E94"/>
    <w:rsid w:val="00FD3D4B"/>
    <w:rsid w:val="00FD73EE"/>
    <w:rsid w:val="00FE0046"/>
    <w:rsid w:val="00FE10EE"/>
    <w:rsid w:val="00FE75EA"/>
    <w:rsid w:val="00FE7B9F"/>
    <w:rsid w:val="00FF137B"/>
    <w:rsid w:val="00FF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E41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C4E41"/>
    <w:pPr>
      <w:keepNext/>
      <w:spacing w:line="312" w:lineRule="auto"/>
      <w:ind w:firstLine="567"/>
      <w:jc w:val="both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4E4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CC4E41"/>
    <w:pPr>
      <w:ind w:left="720"/>
      <w:contextualSpacing/>
    </w:pPr>
  </w:style>
  <w:style w:type="character" w:customStyle="1" w:styleId="a4">
    <w:name w:val="Основной текст_"/>
    <w:basedOn w:val="a0"/>
    <w:link w:val="3"/>
    <w:locked/>
    <w:rsid w:val="00CC4E41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4"/>
    <w:rsid w:val="00CC4E41"/>
    <w:pPr>
      <w:shd w:val="clear" w:color="auto" w:fill="FFFFFF"/>
      <w:spacing w:before="300" w:after="120" w:line="0" w:lineRule="atLeast"/>
      <w:jc w:val="both"/>
    </w:pPr>
    <w:rPr>
      <w:spacing w:val="3"/>
      <w:sz w:val="25"/>
      <w:szCs w:val="25"/>
      <w:lang w:eastAsia="en-US"/>
    </w:rPr>
  </w:style>
  <w:style w:type="character" w:customStyle="1" w:styleId="a5">
    <w:name w:val="Цветовое выделение"/>
    <w:rsid w:val="00CC4E41"/>
    <w:rPr>
      <w:b/>
      <w:bCs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0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461</Words>
  <Characters>2631</Characters>
  <Application>Microsoft Office Word</Application>
  <DocSecurity>0</DocSecurity>
  <Lines>21</Lines>
  <Paragraphs>6</Paragraphs>
  <ScaleCrop>false</ScaleCrop>
  <Company>Microsoft</Company>
  <LinksUpToDate>false</LinksUpToDate>
  <CharactersWithSpaces>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petruhina</cp:lastModifiedBy>
  <cp:revision>4</cp:revision>
  <dcterms:created xsi:type="dcterms:W3CDTF">2015-10-23T11:55:00Z</dcterms:created>
  <dcterms:modified xsi:type="dcterms:W3CDTF">2015-10-29T07:28:00Z</dcterms:modified>
</cp:coreProperties>
</file>