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B049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B049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1669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C753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9C7539" w:rsidRPr="00065FC5">
              <w:rPr>
                <w:color w:val="000000"/>
                <w:sz w:val="28"/>
                <w:szCs w:val="28"/>
              </w:rPr>
              <w:t xml:space="preserve">Формирование земельного участка под </w:t>
            </w:r>
            <w:r w:rsidR="009C7539" w:rsidRPr="00A86520">
              <w:rPr>
                <w:color w:val="000000"/>
                <w:sz w:val="28"/>
                <w:szCs w:val="28"/>
              </w:rPr>
              <w:t>многоквартирные дома</w:t>
            </w:r>
            <w:r w:rsidR="009C7539" w:rsidRPr="00065FC5">
              <w:rPr>
                <w:color w:val="000000"/>
                <w:sz w:val="28"/>
                <w:szCs w:val="28"/>
              </w:rPr>
              <w:t xml:space="preserve"> и постановка на государственный кадастровый учет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9C7539">
              <w:rPr>
                <w:sz w:val="28"/>
                <w:szCs w:val="22"/>
              </w:rPr>
              <w:t xml:space="preserve">3797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9C7539">
              <w:rPr>
                <w:sz w:val="28"/>
                <w:szCs w:val="22"/>
              </w:rPr>
              <w:t>20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802AC9" w:rsidP="00802AC9">
      <w:pPr>
        <w:pStyle w:val="a4"/>
        <w:tabs>
          <w:tab w:val="left" w:pos="851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  <w:t xml:space="preserve">1. </w:t>
      </w:r>
      <w:r w:rsidR="00B02319"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A84BBA" w:rsidRPr="00065FC5">
        <w:rPr>
          <w:color w:val="000000"/>
          <w:sz w:val="28"/>
          <w:szCs w:val="28"/>
        </w:rPr>
        <w:t xml:space="preserve">Формирование земельного участка под </w:t>
      </w:r>
      <w:r w:rsidR="00A84BBA" w:rsidRPr="00A86520">
        <w:rPr>
          <w:color w:val="000000"/>
          <w:sz w:val="28"/>
          <w:szCs w:val="28"/>
        </w:rPr>
        <w:t>многоквартирные дома</w:t>
      </w:r>
      <w:r w:rsidR="00A84BBA" w:rsidRPr="00065FC5">
        <w:rPr>
          <w:color w:val="000000"/>
          <w:sz w:val="28"/>
          <w:szCs w:val="28"/>
        </w:rPr>
        <w:t xml:space="preserve"> и постановка на государственный кадастровый учет</w:t>
      </w:r>
      <w:r w:rsidR="00B02319" w:rsidRPr="00802AC9">
        <w:rPr>
          <w:sz w:val="28"/>
          <w:szCs w:val="22"/>
        </w:rPr>
        <w:t xml:space="preserve">», утвержденный постановлением администрации городского округа Кинель Самарской области № </w:t>
      </w:r>
      <w:r w:rsidR="00A84BBA">
        <w:rPr>
          <w:sz w:val="28"/>
          <w:szCs w:val="22"/>
        </w:rPr>
        <w:t>3797</w:t>
      </w:r>
      <w:r w:rsidR="00B02319" w:rsidRPr="00802AC9">
        <w:rPr>
          <w:sz w:val="28"/>
          <w:szCs w:val="22"/>
        </w:rPr>
        <w:t xml:space="preserve"> от </w:t>
      </w:r>
      <w:r w:rsidR="00A84BBA">
        <w:rPr>
          <w:sz w:val="28"/>
          <w:szCs w:val="22"/>
        </w:rPr>
        <w:t>2</w:t>
      </w:r>
      <w:r w:rsidR="00B02319" w:rsidRPr="00802AC9">
        <w:rPr>
          <w:sz w:val="28"/>
          <w:szCs w:val="22"/>
        </w:rPr>
        <w:t>0.</w:t>
      </w:r>
      <w:r w:rsidR="00A84BBA">
        <w:rPr>
          <w:sz w:val="28"/>
          <w:szCs w:val="22"/>
        </w:rPr>
        <w:t>12</w:t>
      </w:r>
      <w:r w:rsidR="00B02319" w:rsidRPr="00802AC9">
        <w:rPr>
          <w:sz w:val="28"/>
          <w:szCs w:val="22"/>
        </w:rPr>
        <w:t>.201</w:t>
      </w:r>
      <w:r w:rsidR="00A84BBA">
        <w:rPr>
          <w:sz w:val="28"/>
          <w:szCs w:val="22"/>
        </w:rPr>
        <w:t>3</w:t>
      </w:r>
      <w:r w:rsidR="00B02319" w:rsidRPr="00802AC9">
        <w:rPr>
          <w:sz w:val="28"/>
          <w:szCs w:val="22"/>
        </w:rPr>
        <w:t xml:space="preserve"> г.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B02319" w:rsidRPr="00802AC9" w:rsidRDefault="00802AC9" w:rsidP="00802AC9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0D5E05" w:rsidRPr="00802AC9">
        <w:rPr>
          <w:sz w:val="28"/>
          <w:szCs w:val="22"/>
        </w:rPr>
        <w:t>1.1.</w:t>
      </w:r>
      <w:r w:rsidR="00B02319" w:rsidRPr="00802AC9">
        <w:rPr>
          <w:sz w:val="28"/>
          <w:szCs w:val="22"/>
        </w:rPr>
        <w:t xml:space="preserve"> </w:t>
      </w:r>
      <w:r w:rsidR="000D5E05" w:rsidRPr="00802AC9">
        <w:rPr>
          <w:sz w:val="28"/>
          <w:szCs w:val="22"/>
        </w:rPr>
        <w:t xml:space="preserve">в </w:t>
      </w:r>
      <w:r w:rsidR="00A84BBA">
        <w:rPr>
          <w:sz w:val="28"/>
          <w:szCs w:val="22"/>
        </w:rPr>
        <w:t>пункте</w:t>
      </w:r>
      <w:r w:rsidR="000D5E05" w:rsidRPr="00802AC9">
        <w:rPr>
          <w:sz w:val="28"/>
          <w:szCs w:val="22"/>
        </w:rPr>
        <w:t xml:space="preserve"> 2.5. </w:t>
      </w:r>
      <w:r w:rsidR="00B02319" w:rsidRPr="00802AC9">
        <w:rPr>
          <w:sz w:val="28"/>
          <w:szCs w:val="22"/>
        </w:rPr>
        <w:t>исключить абзац</w:t>
      </w:r>
      <w:r w:rsidR="004514E0">
        <w:rPr>
          <w:sz w:val="28"/>
          <w:szCs w:val="22"/>
        </w:rPr>
        <w:t>ы</w:t>
      </w:r>
      <w:r w:rsidR="00B02319" w:rsidRPr="00802AC9">
        <w:rPr>
          <w:sz w:val="28"/>
          <w:szCs w:val="22"/>
        </w:rPr>
        <w:t xml:space="preserve"> </w:t>
      </w:r>
      <w:r w:rsidR="00A84BBA">
        <w:rPr>
          <w:sz w:val="28"/>
          <w:szCs w:val="22"/>
        </w:rPr>
        <w:t>6</w:t>
      </w:r>
      <w:r w:rsidR="004514E0">
        <w:rPr>
          <w:sz w:val="28"/>
          <w:szCs w:val="22"/>
        </w:rPr>
        <w:t xml:space="preserve"> и 9.</w:t>
      </w:r>
    </w:p>
    <w:p w:rsidR="00A84BBA" w:rsidRDefault="008C1C18" w:rsidP="00802AC9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A84BBA">
        <w:rPr>
          <w:sz w:val="28"/>
          <w:szCs w:val="22"/>
        </w:rPr>
        <w:t>п</w:t>
      </w:r>
      <w:r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</w:t>
      </w:r>
      <w:proofErr w:type="gramStart"/>
      <w:r w:rsidRPr="007534C4">
        <w:rPr>
          <w:sz w:val="28"/>
          <w:szCs w:val="28"/>
        </w:rPr>
        <w:t xml:space="preserve">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оборудуются</w:t>
      </w:r>
      <w:proofErr w:type="gramEnd"/>
      <w:r w:rsidRPr="007534C4">
        <w:rPr>
          <w:sz w:val="28"/>
          <w:szCs w:val="28"/>
        </w:rPr>
        <w:t xml:space="preserve">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за определенный период. На стоянке должно быть не менее 5 </w:t>
      </w:r>
      <w:proofErr w:type="spellStart"/>
      <w:r w:rsidRPr="007534C4">
        <w:rPr>
          <w:sz w:val="28"/>
          <w:szCs w:val="28"/>
        </w:rPr>
        <w:t>машиномест</w:t>
      </w:r>
      <w:proofErr w:type="spellEnd"/>
      <w:r w:rsidRPr="007534C4">
        <w:rPr>
          <w:sz w:val="28"/>
          <w:szCs w:val="28"/>
        </w:rPr>
        <w:t>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lastRenderedPageBreak/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EE03E1" w:rsidRDefault="00EE03E1" w:rsidP="00EE03E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A67EB" w:rsidRPr="00EE03E1">
        <w:rPr>
          <w:sz w:val="28"/>
          <w:szCs w:val="28"/>
        </w:rPr>
        <w:t xml:space="preserve">Официально опубликовать </w:t>
      </w:r>
      <w:r w:rsidR="003B0857" w:rsidRPr="00EE03E1">
        <w:rPr>
          <w:sz w:val="28"/>
          <w:szCs w:val="28"/>
        </w:rPr>
        <w:t>настоящее постановление</w:t>
      </w:r>
      <w:r w:rsidR="00B02319" w:rsidRPr="00EE03E1">
        <w:rPr>
          <w:sz w:val="28"/>
          <w:szCs w:val="28"/>
        </w:rPr>
        <w:t xml:space="preserve"> в газетах</w:t>
      </w:r>
      <w:r w:rsidR="005A67EB" w:rsidRPr="00EE03E1">
        <w:rPr>
          <w:sz w:val="28"/>
          <w:szCs w:val="28"/>
        </w:rPr>
        <w:t xml:space="preserve"> «Кинельская жизнь» или «Неделя Кинеля»</w:t>
      </w:r>
      <w:r w:rsidR="00F87FA6" w:rsidRPr="00EE03E1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EE03E1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proofErr w:type="spellStart"/>
      <w:r w:rsidR="00EE03E1">
        <w:rPr>
          <w:sz w:val="28"/>
          <w:szCs w:val="28"/>
        </w:rPr>
        <w:t>В.А.Чихирев</w:t>
      </w:r>
      <w:proofErr w:type="spellEnd"/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EE03E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sectPr w:rsidR="000D5E05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C4" w:rsidRDefault="00976DC4" w:rsidP="00BC38EB">
      <w:r>
        <w:separator/>
      </w:r>
    </w:p>
  </w:endnote>
  <w:endnote w:type="continuationSeparator" w:id="0">
    <w:p w:rsidR="00976DC4" w:rsidRDefault="00976DC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C4" w:rsidRDefault="00976DC4" w:rsidP="00BC38EB">
      <w:r>
        <w:separator/>
      </w:r>
    </w:p>
  </w:footnote>
  <w:footnote w:type="continuationSeparator" w:id="0">
    <w:p w:rsidR="00976DC4" w:rsidRDefault="00976DC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095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14E0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76DC4"/>
    <w:rsid w:val="009836D1"/>
    <w:rsid w:val="00990A93"/>
    <w:rsid w:val="00995684"/>
    <w:rsid w:val="00995767"/>
    <w:rsid w:val="009966E1"/>
    <w:rsid w:val="009A1A3C"/>
    <w:rsid w:val="009A38BF"/>
    <w:rsid w:val="009A5DE4"/>
    <w:rsid w:val="009B049D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207"/>
    <w:rsid w:val="00BE7627"/>
    <w:rsid w:val="00BF1510"/>
    <w:rsid w:val="00BF2161"/>
    <w:rsid w:val="00BF413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0B41-7854-4D4F-863E-E4BDA801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15</cp:revision>
  <cp:lastPrinted>2016-05-12T07:10:00Z</cp:lastPrinted>
  <dcterms:created xsi:type="dcterms:W3CDTF">2016-05-10T07:16:00Z</dcterms:created>
  <dcterms:modified xsi:type="dcterms:W3CDTF">2016-05-18T05:48:00Z</dcterms:modified>
</cp:coreProperties>
</file>