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88" w:rsidRDefault="00B94F88" w:rsidP="00B94F88">
      <w:pPr>
        <w:shd w:val="clear" w:color="auto" w:fill="FFFFFF"/>
        <w:spacing w:line="209" w:lineRule="exact"/>
        <w:ind w:left="1872" w:right="6336" w:hanging="151"/>
      </w:pPr>
      <w:r>
        <w:rPr>
          <w:color w:val="000000"/>
          <w:spacing w:val="-2"/>
          <w:sz w:val="18"/>
          <w:szCs w:val="18"/>
        </w:rPr>
        <w:t xml:space="preserve">Российская Федерация </w:t>
      </w:r>
      <w:r>
        <w:rPr>
          <w:color w:val="000000"/>
          <w:sz w:val="18"/>
          <w:szCs w:val="18"/>
        </w:rPr>
        <w:t>Самарская область</w:t>
      </w:r>
    </w:p>
    <w:p w:rsidR="00B94F88" w:rsidRPr="00B361E2" w:rsidRDefault="00B94F88" w:rsidP="00B94F88">
      <w:pPr>
        <w:shd w:val="clear" w:color="auto" w:fill="FFFFFF"/>
        <w:spacing w:before="252"/>
        <w:ind w:left="1598"/>
      </w:pPr>
      <w:r w:rsidRPr="00B361E2">
        <w:rPr>
          <w:bCs/>
          <w:color w:val="000000"/>
          <w:spacing w:val="4"/>
        </w:rPr>
        <w:t>АДМИНИСТРАЦИЯ</w:t>
      </w:r>
    </w:p>
    <w:p w:rsidR="00B94F88" w:rsidRPr="00B361E2" w:rsidRDefault="00B94F88" w:rsidP="00B94F88">
      <w:pPr>
        <w:shd w:val="clear" w:color="auto" w:fill="FFFFFF"/>
        <w:spacing w:before="22"/>
        <w:ind w:left="1368"/>
      </w:pPr>
      <w:r>
        <w:rPr>
          <w:color w:val="000000"/>
          <w:spacing w:val="5"/>
        </w:rPr>
        <w:t xml:space="preserve">городского </w:t>
      </w:r>
      <w:r w:rsidRPr="00B361E2">
        <w:rPr>
          <w:bCs/>
          <w:color w:val="000000"/>
          <w:spacing w:val="5"/>
        </w:rPr>
        <w:t xml:space="preserve">округа </w:t>
      </w:r>
      <w:proofErr w:type="spellStart"/>
      <w:r w:rsidRPr="00B361E2">
        <w:rPr>
          <w:bCs/>
          <w:color w:val="000000"/>
          <w:spacing w:val="5"/>
        </w:rPr>
        <w:t>Кинель</w:t>
      </w:r>
      <w:proofErr w:type="spellEnd"/>
    </w:p>
    <w:p w:rsidR="00B94F88" w:rsidRPr="00B361E2" w:rsidRDefault="00B94F88" w:rsidP="00B94F88">
      <w:pPr>
        <w:shd w:val="clear" w:color="auto" w:fill="FFFFFF"/>
        <w:ind w:left="1102"/>
        <w:rPr>
          <w:b/>
          <w:sz w:val="32"/>
          <w:szCs w:val="32"/>
        </w:rPr>
      </w:pPr>
      <w:r w:rsidRPr="00B361E2">
        <w:rPr>
          <w:b/>
          <w:color w:val="000000"/>
          <w:spacing w:val="5"/>
          <w:sz w:val="32"/>
          <w:szCs w:val="32"/>
        </w:rPr>
        <w:t>ПОСТАНОВЛЕНИЕ</w:t>
      </w:r>
    </w:p>
    <w:p w:rsidR="00B94F88" w:rsidRDefault="007B3F0F" w:rsidP="00B94F88">
      <w:pPr>
        <w:shd w:val="clear" w:color="auto" w:fill="FFFFFF"/>
        <w:tabs>
          <w:tab w:val="left" w:leader="underscore" w:pos="3161"/>
          <w:tab w:val="left" w:leader="underscore" w:pos="4061"/>
        </w:tabs>
        <w:spacing w:before="346"/>
        <w:ind w:left="1145"/>
      </w:pPr>
      <w:r>
        <w:rPr>
          <w:color w:val="000000"/>
          <w:spacing w:val="-9"/>
          <w:sz w:val="28"/>
          <w:szCs w:val="28"/>
        </w:rPr>
        <w:t>о</w:t>
      </w:r>
      <w:r w:rsidR="00B94F88">
        <w:rPr>
          <w:color w:val="000000"/>
          <w:spacing w:val="-9"/>
          <w:sz w:val="28"/>
          <w:szCs w:val="28"/>
        </w:rPr>
        <w:t>т</w:t>
      </w:r>
      <w:r>
        <w:rPr>
          <w:color w:val="000000"/>
          <w:spacing w:val="-9"/>
          <w:sz w:val="28"/>
          <w:szCs w:val="28"/>
        </w:rPr>
        <w:t xml:space="preserve"> 15.09.2011г.  </w:t>
      </w:r>
      <w:r w:rsidR="00B94F88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2593</w:t>
      </w:r>
    </w:p>
    <w:p w:rsidR="00B94F88" w:rsidRDefault="00B94F88" w:rsidP="00B94F88">
      <w:pPr>
        <w:shd w:val="clear" w:color="auto" w:fill="FFFFFF"/>
        <w:spacing w:before="209"/>
        <w:ind w:left="2239"/>
      </w:pPr>
      <w:proofErr w:type="spellStart"/>
      <w:r>
        <w:rPr>
          <w:color w:val="000000"/>
          <w:spacing w:val="-2"/>
        </w:rPr>
        <w:t>г</w:t>
      </w:r>
      <w:proofErr w:type="gramStart"/>
      <w:r>
        <w:rPr>
          <w:color w:val="000000"/>
          <w:spacing w:val="-2"/>
        </w:rPr>
        <w:t>.К</w:t>
      </w:r>
      <w:proofErr w:type="gramEnd"/>
      <w:r>
        <w:rPr>
          <w:color w:val="000000"/>
          <w:spacing w:val="-2"/>
        </w:rPr>
        <w:t>инель</w:t>
      </w:r>
      <w:proofErr w:type="spellEnd"/>
    </w:p>
    <w:p w:rsidR="00B94F88" w:rsidRDefault="00B94F88" w:rsidP="00B94F88">
      <w:pPr>
        <w:shd w:val="clear" w:color="auto" w:fill="FFFFFF"/>
        <w:spacing w:before="317" w:line="317" w:lineRule="exact"/>
        <w:ind w:left="389" w:right="4752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proofErr w:type="spellStart"/>
      <w:r>
        <w:rPr>
          <w:color w:val="000000"/>
          <w:spacing w:val="-1"/>
          <w:sz w:val="28"/>
          <w:szCs w:val="28"/>
        </w:rPr>
        <w:t>постановле</w:t>
      </w:r>
      <w:r w:rsidR="005D50C9"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>ние</w:t>
      </w:r>
      <w:proofErr w:type="spellEnd"/>
      <w:r>
        <w:rPr>
          <w:color w:val="000000"/>
          <w:spacing w:val="-1"/>
          <w:sz w:val="28"/>
          <w:szCs w:val="28"/>
        </w:rPr>
        <w:t xml:space="preserve"> администрации </w:t>
      </w:r>
      <w:r>
        <w:rPr>
          <w:color w:val="000000"/>
          <w:spacing w:val="-2"/>
          <w:sz w:val="28"/>
          <w:szCs w:val="28"/>
        </w:rPr>
        <w:t xml:space="preserve">городского округа </w:t>
      </w:r>
      <w:proofErr w:type="spellStart"/>
      <w:r>
        <w:rPr>
          <w:color w:val="000000"/>
          <w:spacing w:val="2"/>
          <w:sz w:val="28"/>
          <w:szCs w:val="28"/>
        </w:rPr>
        <w:t>Кинель</w:t>
      </w:r>
      <w:proofErr w:type="spellEnd"/>
      <w:r>
        <w:rPr>
          <w:color w:val="000000"/>
          <w:spacing w:val="2"/>
          <w:sz w:val="28"/>
          <w:szCs w:val="28"/>
        </w:rPr>
        <w:t xml:space="preserve"> №2081 от 12.10.2009г. «Об утверждении </w:t>
      </w:r>
      <w:r>
        <w:rPr>
          <w:color w:val="000000"/>
          <w:spacing w:val="-1"/>
          <w:sz w:val="28"/>
          <w:szCs w:val="28"/>
        </w:rPr>
        <w:t xml:space="preserve">городской целевой программы «Обеспечение пожарной безопасности в учреждениях культуры городского округа </w:t>
      </w:r>
      <w:proofErr w:type="spellStart"/>
      <w:r>
        <w:rPr>
          <w:color w:val="000000"/>
          <w:spacing w:val="-1"/>
          <w:sz w:val="28"/>
          <w:szCs w:val="28"/>
        </w:rPr>
        <w:t>Кинель</w:t>
      </w:r>
      <w:proofErr w:type="spellEnd"/>
      <w:r>
        <w:rPr>
          <w:color w:val="000000"/>
          <w:spacing w:val="-1"/>
          <w:sz w:val="28"/>
          <w:szCs w:val="28"/>
        </w:rPr>
        <w:t xml:space="preserve"> на 2010- 2015 годы</w:t>
      </w:r>
      <w:proofErr w:type="gramStart"/>
      <w:r>
        <w:rPr>
          <w:color w:val="000000"/>
          <w:spacing w:val="-1"/>
          <w:sz w:val="28"/>
          <w:szCs w:val="28"/>
        </w:rPr>
        <w:t>»</w:t>
      </w:r>
      <w:r w:rsidR="005D50C9">
        <w:rPr>
          <w:color w:val="000000"/>
          <w:spacing w:val="-1"/>
          <w:sz w:val="28"/>
          <w:szCs w:val="28"/>
        </w:rPr>
        <w:t>(</w:t>
      </w:r>
      <w:proofErr w:type="gramEnd"/>
      <w:r w:rsidR="005D50C9">
        <w:rPr>
          <w:color w:val="000000"/>
          <w:spacing w:val="-1"/>
          <w:sz w:val="28"/>
          <w:szCs w:val="28"/>
        </w:rPr>
        <w:t xml:space="preserve"> в редакции постановления администрации городского округа </w:t>
      </w:r>
      <w:proofErr w:type="spellStart"/>
      <w:r w:rsidR="005D50C9">
        <w:rPr>
          <w:color w:val="000000"/>
          <w:spacing w:val="-1"/>
          <w:sz w:val="28"/>
          <w:szCs w:val="28"/>
        </w:rPr>
        <w:t>Кинель</w:t>
      </w:r>
      <w:proofErr w:type="spellEnd"/>
      <w:r w:rsidR="005D50C9">
        <w:rPr>
          <w:color w:val="000000"/>
          <w:spacing w:val="-1"/>
          <w:sz w:val="28"/>
          <w:szCs w:val="28"/>
        </w:rPr>
        <w:t xml:space="preserve"> от 22.06.2011г №1786)</w:t>
      </w:r>
    </w:p>
    <w:p w:rsidR="00745BAD" w:rsidRDefault="00745BAD" w:rsidP="00B94F88">
      <w:pPr>
        <w:shd w:val="clear" w:color="auto" w:fill="FFFFFF"/>
        <w:spacing w:before="317" w:line="317" w:lineRule="exact"/>
        <w:ind w:left="389" w:right="4752"/>
        <w:rPr>
          <w:color w:val="000000"/>
          <w:spacing w:val="-1"/>
          <w:sz w:val="28"/>
          <w:szCs w:val="28"/>
        </w:rPr>
      </w:pPr>
    </w:p>
    <w:p w:rsidR="00745BAD" w:rsidRDefault="00745BAD" w:rsidP="00745BAD">
      <w:pPr>
        <w:pStyle w:val="a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соответствии  с  постановлением  </w:t>
      </w:r>
      <w:r w:rsidRPr="00867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 Самарской  области  от  03.03.2011 г.  №75 «Об  утверждении  Распределения  субсидий  на  2011 год из  областного  бюджета  бюджетам  муниципальных  образований  в  Самарской  области  в  целях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расходных  обязательств  муниципальных  образований  в  Самарской  области  по  осуществлению  капитального  ремонта  и  обеспечению  пожарной  безопасности  зданий  (помещений) муниципальных  учреждений, осуществляющих  деятельность  в  сфере  культуры  на  территории  Самарской  области»</w:t>
      </w:r>
      <w:proofErr w:type="gramEnd"/>
    </w:p>
    <w:p w:rsidR="00B94F88" w:rsidRDefault="00B94F88" w:rsidP="00B94F88">
      <w:pPr>
        <w:shd w:val="clear" w:color="auto" w:fill="FFFFFF"/>
        <w:spacing w:line="317" w:lineRule="exact"/>
        <w:ind w:left="29"/>
        <w:jc w:val="center"/>
      </w:pPr>
      <w:r>
        <w:rPr>
          <w:color w:val="000000"/>
          <w:spacing w:val="-2"/>
          <w:sz w:val="28"/>
          <w:szCs w:val="28"/>
        </w:rPr>
        <w:t>ПОСТАНОВЛЯЮ:</w:t>
      </w:r>
    </w:p>
    <w:p w:rsidR="00B94F88" w:rsidRDefault="00B94F88" w:rsidP="00745BAD">
      <w:pPr>
        <w:numPr>
          <w:ilvl w:val="0"/>
          <w:numId w:val="2"/>
        </w:numPr>
        <w:shd w:val="clear" w:color="auto" w:fill="FFFFFF"/>
        <w:spacing w:before="122" w:line="360" w:lineRule="auto"/>
        <w:ind w:left="426" w:right="14" w:hanging="4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постановление администрации городского округа </w:t>
      </w:r>
      <w:proofErr w:type="spellStart"/>
      <w:r w:rsidR="00602286">
        <w:rPr>
          <w:color w:val="000000"/>
          <w:spacing w:val="4"/>
          <w:sz w:val="28"/>
          <w:szCs w:val="28"/>
        </w:rPr>
        <w:t>Кинель</w:t>
      </w:r>
      <w:proofErr w:type="spellEnd"/>
      <w:r w:rsidR="00602286">
        <w:rPr>
          <w:color w:val="000000"/>
          <w:spacing w:val="4"/>
          <w:sz w:val="28"/>
          <w:szCs w:val="28"/>
        </w:rPr>
        <w:t xml:space="preserve"> №2081 от 12.10.2009г. « </w:t>
      </w:r>
      <w:r>
        <w:rPr>
          <w:color w:val="000000"/>
          <w:spacing w:val="4"/>
          <w:sz w:val="28"/>
          <w:szCs w:val="28"/>
        </w:rPr>
        <w:t xml:space="preserve">Об утверждении городской целевой программы </w:t>
      </w:r>
      <w:r w:rsidR="00602286">
        <w:rPr>
          <w:color w:val="000000"/>
          <w:spacing w:val="4"/>
          <w:sz w:val="28"/>
          <w:szCs w:val="28"/>
        </w:rPr>
        <w:t>«Обеспечение пожарной безопасности в учреждениях культуры городс</w:t>
      </w:r>
      <w:r>
        <w:rPr>
          <w:color w:val="000000"/>
          <w:spacing w:val="-1"/>
          <w:sz w:val="28"/>
          <w:szCs w:val="28"/>
        </w:rPr>
        <w:t>ко</w:t>
      </w:r>
      <w:r w:rsidR="00602286">
        <w:rPr>
          <w:color w:val="000000"/>
          <w:spacing w:val="-1"/>
          <w:sz w:val="28"/>
          <w:szCs w:val="28"/>
        </w:rPr>
        <w:t>го округа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Кинель</w:t>
      </w:r>
      <w:proofErr w:type="spellEnd"/>
      <w:r>
        <w:rPr>
          <w:color w:val="000000"/>
          <w:spacing w:val="-1"/>
          <w:sz w:val="28"/>
          <w:szCs w:val="28"/>
        </w:rPr>
        <w:t xml:space="preserve"> на 201</w:t>
      </w:r>
      <w:r w:rsidR="00602286">
        <w:rPr>
          <w:color w:val="000000"/>
          <w:spacing w:val="-1"/>
          <w:sz w:val="28"/>
          <w:szCs w:val="28"/>
        </w:rPr>
        <w:t>0-2015</w:t>
      </w:r>
      <w:r>
        <w:rPr>
          <w:color w:val="000000"/>
          <w:spacing w:val="-1"/>
          <w:sz w:val="28"/>
          <w:szCs w:val="28"/>
        </w:rPr>
        <w:t xml:space="preserve"> год</w:t>
      </w:r>
      <w:r w:rsidR="00602286">
        <w:rPr>
          <w:color w:val="000000"/>
          <w:spacing w:val="-1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 xml:space="preserve">» </w:t>
      </w:r>
      <w:r>
        <w:rPr>
          <w:color w:val="000000"/>
          <w:spacing w:val="-2"/>
          <w:sz w:val="28"/>
          <w:szCs w:val="28"/>
        </w:rPr>
        <w:t>следующие изменения:</w:t>
      </w:r>
    </w:p>
    <w:p w:rsidR="005D50C9" w:rsidRDefault="00FB0ACC" w:rsidP="00745BAD">
      <w:pPr>
        <w:shd w:val="clear" w:color="auto" w:fill="FFFFFF"/>
        <w:spacing w:before="122" w:line="360" w:lineRule="auto"/>
        <w:ind w:left="426" w:right="1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 </w:t>
      </w:r>
      <w:r w:rsidR="005D50C9">
        <w:rPr>
          <w:color w:val="000000"/>
          <w:spacing w:val="-2"/>
          <w:sz w:val="28"/>
          <w:szCs w:val="28"/>
        </w:rPr>
        <w:t>П</w:t>
      </w:r>
      <w:r w:rsidR="00602286" w:rsidRPr="00602286">
        <w:rPr>
          <w:color w:val="000000"/>
          <w:spacing w:val="-2"/>
          <w:sz w:val="28"/>
          <w:szCs w:val="28"/>
        </w:rPr>
        <w:t>риложени</w:t>
      </w:r>
      <w:r>
        <w:rPr>
          <w:color w:val="000000"/>
          <w:spacing w:val="-2"/>
          <w:sz w:val="28"/>
          <w:szCs w:val="28"/>
        </w:rPr>
        <w:t>и</w:t>
      </w:r>
      <w:r w:rsidR="00602286" w:rsidRPr="00602286">
        <w:rPr>
          <w:color w:val="000000"/>
          <w:spacing w:val="-2"/>
          <w:sz w:val="28"/>
          <w:szCs w:val="28"/>
        </w:rPr>
        <w:t xml:space="preserve"> № 1 «Мероприятия  по </w:t>
      </w:r>
      <w:r w:rsidR="00602286" w:rsidRPr="00602286">
        <w:rPr>
          <w:color w:val="000000"/>
          <w:spacing w:val="4"/>
          <w:sz w:val="28"/>
          <w:szCs w:val="28"/>
        </w:rPr>
        <w:t>обеспечению пожарной безопасности в учреждениях культуры городс</w:t>
      </w:r>
      <w:r w:rsidR="00602286" w:rsidRPr="00602286">
        <w:rPr>
          <w:color w:val="000000"/>
          <w:spacing w:val="-1"/>
          <w:sz w:val="28"/>
          <w:szCs w:val="28"/>
        </w:rPr>
        <w:t xml:space="preserve">кого округа </w:t>
      </w:r>
      <w:proofErr w:type="spellStart"/>
      <w:r w:rsidR="00602286" w:rsidRPr="00602286">
        <w:rPr>
          <w:color w:val="000000"/>
          <w:spacing w:val="-1"/>
          <w:sz w:val="28"/>
          <w:szCs w:val="28"/>
        </w:rPr>
        <w:t>Кинель</w:t>
      </w:r>
      <w:proofErr w:type="spellEnd"/>
      <w:r w:rsidR="00602286" w:rsidRPr="00602286">
        <w:rPr>
          <w:color w:val="000000"/>
          <w:spacing w:val="-1"/>
          <w:sz w:val="28"/>
          <w:szCs w:val="28"/>
        </w:rPr>
        <w:t xml:space="preserve"> на 2010-2015 годы»</w:t>
      </w:r>
      <w:r>
        <w:rPr>
          <w:color w:val="000000"/>
          <w:spacing w:val="-1"/>
          <w:sz w:val="28"/>
          <w:szCs w:val="28"/>
        </w:rPr>
        <w:t>:</w:t>
      </w:r>
      <w:r w:rsidR="00602286" w:rsidRPr="00602286">
        <w:rPr>
          <w:color w:val="000000"/>
          <w:spacing w:val="-1"/>
          <w:sz w:val="28"/>
          <w:szCs w:val="28"/>
        </w:rPr>
        <w:t xml:space="preserve"> </w:t>
      </w:r>
    </w:p>
    <w:p w:rsidR="00602286" w:rsidRDefault="00FB0ACC" w:rsidP="00745BAD">
      <w:pPr>
        <w:shd w:val="clear" w:color="auto" w:fill="FFFFFF"/>
        <w:spacing w:before="122" w:line="360" w:lineRule="auto"/>
        <w:ind w:left="567" w:right="14" w:firstLine="14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и</w:t>
      </w:r>
      <w:r w:rsidR="00602286">
        <w:rPr>
          <w:color w:val="000000"/>
          <w:spacing w:val="-1"/>
          <w:sz w:val="28"/>
          <w:szCs w:val="28"/>
        </w:rPr>
        <w:t xml:space="preserve">сключить </w:t>
      </w:r>
      <w:r w:rsidR="000A1BD5">
        <w:rPr>
          <w:color w:val="000000"/>
          <w:spacing w:val="-1"/>
          <w:sz w:val="28"/>
          <w:szCs w:val="28"/>
        </w:rPr>
        <w:t xml:space="preserve">из </w:t>
      </w:r>
      <w:r w:rsidR="00602286">
        <w:rPr>
          <w:color w:val="000000"/>
          <w:spacing w:val="-1"/>
          <w:sz w:val="28"/>
          <w:szCs w:val="28"/>
        </w:rPr>
        <w:t xml:space="preserve">п.6.2 </w:t>
      </w:r>
      <w:r w:rsidR="000A1BD5">
        <w:rPr>
          <w:color w:val="000000"/>
          <w:spacing w:val="-1"/>
          <w:sz w:val="28"/>
          <w:szCs w:val="28"/>
        </w:rPr>
        <w:t>сумму  630,0 тыс</w:t>
      </w:r>
      <w:proofErr w:type="gramStart"/>
      <w:r w:rsidR="000A1BD5">
        <w:rPr>
          <w:color w:val="000000"/>
          <w:spacing w:val="-1"/>
          <w:sz w:val="28"/>
          <w:szCs w:val="28"/>
        </w:rPr>
        <w:t>.р</w:t>
      </w:r>
      <w:proofErr w:type="gramEnd"/>
      <w:r w:rsidR="000A1BD5">
        <w:rPr>
          <w:color w:val="000000"/>
          <w:spacing w:val="-1"/>
          <w:sz w:val="28"/>
          <w:szCs w:val="28"/>
        </w:rPr>
        <w:t>уб.;</w:t>
      </w:r>
    </w:p>
    <w:p w:rsidR="00CD76E3" w:rsidRPr="00AF403A" w:rsidRDefault="00FB0ACC" w:rsidP="00745BAD">
      <w:pPr>
        <w:shd w:val="clear" w:color="auto" w:fill="FFFFFF"/>
        <w:spacing w:before="122" w:line="360" w:lineRule="auto"/>
        <w:ind w:left="567" w:right="14" w:firstLine="142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п</w:t>
      </w:r>
      <w:r w:rsidR="005D50C9">
        <w:rPr>
          <w:color w:val="000000"/>
          <w:spacing w:val="-1"/>
          <w:sz w:val="28"/>
          <w:szCs w:val="28"/>
        </w:rPr>
        <w:t>о строке «Всего по плану»</w:t>
      </w:r>
      <w:r>
        <w:rPr>
          <w:color w:val="000000"/>
          <w:spacing w:val="-1"/>
          <w:sz w:val="28"/>
          <w:szCs w:val="28"/>
        </w:rPr>
        <w:t xml:space="preserve">: </w:t>
      </w:r>
      <w:r w:rsidR="00AF403A">
        <w:rPr>
          <w:color w:val="000000"/>
          <w:spacing w:val="5"/>
          <w:sz w:val="28"/>
          <w:szCs w:val="28"/>
        </w:rPr>
        <w:t>в</w:t>
      </w:r>
      <w:r w:rsidR="005D50C9">
        <w:rPr>
          <w:color w:val="000000"/>
          <w:spacing w:val="5"/>
          <w:sz w:val="28"/>
          <w:szCs w:val="28"/>
        </w:rPr>
        <w:t xml:space="preserve"> графе </w:t>
      </w:r>
      <w:r>
        <w:rPr>
          <w:color w:val="000000"/>
          <w:spacing w:val="5"/>
          <w:sz w:val="28"/>
          <w:szCs w:val="28"/>
        </w:rPr>
        <w:t>«</w:t>
      </w:r>
      <w:r w:rsidR="00AF403A">
        <w:rPr>
          <w:color w:val="000000"/>
          <w:spacing w:val="5"/>
          <w:sz w:val="28"/>
          <w:szCs w:val="28"/>
        </w:rPr>
        <w:t>С</w:t>
      </w:r>
      <w:r w:rsidR="005D50C9">
        <w:rPr>
          <w:color w:val="000000"/>
          <w:spacing w:val="5"/>
          <w:sz w:val="28"/>
          <w:szCs w:val="28"/>
        </w:rPr>
        <w:t>тоимость</w:t>
      </w:r>
      <w:r>
        <w:rPr>
          <w:color w:val="000000"/>
          <w:spacing w:val="5"/>
          <w:sz w:val="28"/>
          <w:szCs w:val="28"/>
        </w:rPr>
        <w:t xml:space="preserve">» заменить </w:t>
      </w:r>
      <w:r w:rsidR="005D50C9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 сумму</w:t>
      </w:r>
      <w:r w:rsidR="00B94F88">
        <w:rPr>
          <w:color w:val="000000"/>
          <w:spacing w:val="5"/>
          <w:sz w:val="28"/>
          <w:szCs w:val="28"/>
        </w:rPr>
        <w:t xml:space="preserve"> </w:t>
      </w:r>
      <w:r w:rsidR="00602286">
        <w:rPr>
          <w:color w:val="000000"/>
          <w:spacing w:val="5"/>
          <w:sz w:val="28"/>
          <w:szCs w:val="28"/>
        </w:rPr>
        <w:t>6280,55</w:t>
      </w:r>
      <w:r>
        <w:rPr>
          <w:color w:val="000000"/>
          <w:spacing w:val="5"/>
          <w:sz w:val="28"/>
          <w:szCs w:val="28"/>
        </w:rPr>
        <w:t xml:space="preserve">8  тыс. руб. </w:t>
      </w:r>
      <w:r w:rsidR="00AF403A">
        <w:rPr>
          <w:color w:val="000000"/>
          <w:spacing w:val="5"/>
          <w:sz w:val="28"/>
          <w:szCs w:val="28"/>
        </w:rPr>
        <w:t>на</w:t>
      </w:r>
      <w:r w:rsidR="00B94F88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сумму  </w:t>
      </w:r>
      <w:r w:rsidR="00602286">
        <w:rPr>
          <w:color w:val="000000"/>
          <w:spacing w:val="-3"/>
          <w:sz w:val="28"/>
          <w:szCs w:val="28"/>
        </w:rPr>
        <w:t>5650,55</w:t>
      </w:r>
      <w:r>
        <w:rPr>
          <w:color w:val="000000"/>
          <w:spacing w:val="-3"/>
          <w:sz w:val="28"/>
          <w:szCs w:val="28"/>
        </w:rPr>
        <w:t>8 тыс. руб.</w:t>
      </w:r>
      <w:proofErr w:type="gramStart"/>
      <w:r>
        <w:rPr>
          <w:color w:val="000000"/>
          <w:spacing w:val="-3"/>
          <w:sz w:val="28"/>
          <w:szCs w:val="28"/>
        </w:rPr>
        <w:t xml:space="preserve"> </w:t>
      </w:r>
      <w:r w:rsidR="000A1BD5">
        <w:rPr>
          <w:color w:val="000000"/>
          <w:spacing w:val="-3"/>
          <w:sz w:val="28"/>
          <w:szCs w:val="28"/>
        </w:rPr>
        <w:t>;</w:t>
      </w:r>
      <w:proofErr w:type="gramEnd"/>
      <w:r>
        <w:rPr>
          <w:color w:val="000000"/>
          <w:spacing w:val="-3"/>
          <w:sz w:val="28"/>
          <w:szCs w:val="28"/>
        </w:rPr>
        <w:t xml:space="preserve"> </w:t>
      </w:r>
      <w:r w:rsidR="00AF403A">
        <w:rPr>
          <w:color w:val="000000"/>
          <w:spacing w:val="-3"/>
          <w:sz w:val="28"/>
          <w:szCs w:val="28"/>
        </w:rPr>
        <w:t>в графе</w:t>
      </w:r>
      <w:r w:rsidR="00CD76E3">
        <w:rPr>
          <w:color w:val="000000"/>
          <w:spacing w:val="-3"/>
          <w:sz w:val="28"/>
          <w:szCs w:val="28"/>
        </w:rPr>
        <w:t xml:space="preserve"> </w:t>
      </w:r>
      <w:r w:rsidR="00AF403A">
        <w:rPr>
          <w:color w:val="000000"/>
          <w:spacing w:val="-3"/>
          <w:sz w:val="28"/>
          <w:szCs w:val="28"/>
        </w:rPr>
        <w:t xml:space="preserve"> </w:t>
      </w:r>
      <w:r w:rsidR="000A1BD5">
        <w:rPr>
          <w:color w:val="000000"/>
          <w:spacing w:val="-3"/>
          <w:sz w:val="28"/>
          <w:szCs w:val="28"/>
        </w:rPr>
        <w:t>«</w:t>
      </w:r>
      <w:r w:rsidR="00CD76E3">
        <w:rPr>
          <w:color w:val="000000"/>
          <w:spacing w:val="-3"/>
          <w:sz w:val="28"/>
          <w:szCs w:val="28"/>
        </w:rPr>
        <w:t>Сроки исполнения 2011 г. средства местного бюджета</w:t>
      </w:r>
      <w:r w:rsidR="000A1BD5">
        <w:rPr>
          <w:color w:val="000000"/>
          <w:spacing w:val="-3"/>
          <w:sz w:val="28"/>
          <w:szCs w:val="28"/>
        </w:rPr>
        <w:t xml:space="preserve">»  заменить  сумму  </w:t>
      </w:r>
      <w:r w:rsidR="00AF403A">
        <w:rPr>
          <w:color w:val="000000"/>
          <w:spacing w:val="-3"/>
          <w:sz w:val="28"/>
          <w:szCs w:val="28"/>
        </w:rPr>
        <w:t xml:space="preserve"> 693,15</w:t>
      </w:r>
      <w:r w:rsidR="000A1BD5">
        <w:rPr>
          <w:color w:val="000000"/>
          <w:spacing w:val="-3"/>
          <w:sz w:val="28"/>
          <w:szCs w:val="28"/>
        </w:rPr>
        <w:t xml:space="preserve">8  </w:t>
      </w:r>
      <w:r w:rsidR="000A1BD5">
        <w:rPr>
          <w:color w:val="000000"/>
          <w:spacing w:val="-3"/>
          <w:sz w:val="28"/>
          <w:szCs w:val="28"/>
        </w:rPr>
        <w:lastRenderedPageBreak/>
        <w:t xml:space="preserve">тыс. руб. </w:t>
      </w:r>
      <w:r w:rsidR="00CD76E3">
        <w:rPr>
          <w:color w:val="000000"/>
          <w:spacing w:val="-3"/>
          <w:sz w:val="28"/>
          <w:szCs w:val="28"/>
        </w:rPr>
        <w:t xml:space="preserve"> на </w:t>
      </w:r>
      <w:r w:rsidR="000A1BD5">
        <w:rPr>
          <w:color w:val="000000"/>
          <w:spacing w:val="-3"/>
          <w:sz w:val="28"/>
          <w:szCs w:val="28"/>
        </w:rPr>
        <w:t xml:space="preserve">сумму </w:t>
      </w:r>
      <w:r w:rsidR="00CD76E3">
        <w:rPr>
          <w:color w:val="000000"/>
          <w:spacing w:val="-3"/>
          <w:sz w:val="28"/>
          <w:szCs w:val="28"/>
        </w:rPr>
        <w:t xml:space="preserve"> 63,15</w:t>
      </w:r>
      <w:r w:rsidR="000A1BD5">
        <w:rPr>
          <w:color w:val="000000"/>
          <w:spacing w:val="-3"/>
          <w:sz w:val="28"/>
          <w:szCs w:val="28"/>
        </w:rPr>
        <w:t>8 тыс. руб.</w:t>
      </w:r>
    </w:p>
    <w:p w:rsidR="00B94F88" w:rsidRDefault="000A1BD5" w:rsidP="00745BAD">
      <w:pPr>
        <w:shd w:val="clear" w:color="auto" w:fill="FFFFFF"/>
        <w:tabs>
          <w:tab w:val="left" w:pos="194"/>
        </w:tabs>
        <w:spacing w:line="360" w:lineRule="auto"/>
        <w:ind w:left="426"/>
        <w:jc w:val="both"/>
      </w:pPr>
      <w:r>
        <w:rPr>
          <w:color w:val="000000"/>
          <w:spacing w:val="8"/>
          <w:sz w:val="28"/>
          <w:szCs w:val="28"/>
        </w:rPr>
        <w:t>2.</w:t>
      </w:r>
      <w:r w:rsidR="00B94F88">
        <w:rPr>
          <w:color w:val="000000"/>
          <w:spacing w:val="8"/>
          <w:sz w:val="28"/>
          <w:szCs w:val="28"/>
        </w:rPr>
        <w:t xml:space="preserve"> </w:t>
      </w:r>
      <w:proofErr w:type="gramStart"/>
      <w:r w:rsidR="00B94F88">
        <w:rPr>
          <w:color w:val="000000"/>
          <w:spacing w:val="8"/>
          <w:sz w:val="28"/>
          <w:szCs w:val="28"/>
        </w:rPr>
        <w:t>Контроль за</w:t>
      </w:r>
      <w:proofErr w:type="gramEnd"/>
      <w:r w:rsidR="00B94F88">
        <w:rPr>
          <w:color w:val="000000"/>
          <w:spacing w:val="8"/>
          <w:sz w:val="28"/>
          <w:szCs w:val="28"/>
        </w:rPr>
        <w:t xml:space="preserve"> исполнением настоящего постановления возложить на </w:t>
      </w:r>
      <w:r w:rsidR="00B94F88">
        <w:rPr>
          <w:color w:val="000000"/>
          <w:spacing w:val="-1"/>
          <w:sz w:val="28"/>
          <w:szCs w:val="28"/>
        </w:rPr>
        <w:t xml:space="preserve">заместителя Главы администрации городского округа по социальным вопросам </w:t>
      </w:r>
      <w:r w:rsidR="00B94F88">
        <w:rPr>
          <w:color w:val="000000"/>
          <w:spacing w:val="-4"/>
          <w:sz w:val="28"/>
          <w:szCs w:val="28"/>
        </w:rPr>
        <w:t>(</w:t>
      </w:r>
      <w:proofErr w:type="spellStart"/>
      <w:r w:rsidR="00B94F88">
        <w:rPr>
          <w:color w:val="000000"/>
          <w:spacing w:val="-4"/>
          <w:sz w:val="28"/>
          <w:szCs w:val="28"/>
        </w:rPr>
        <w:t>Ускова</w:t>
      </w:r>
      <w:proofErr w:type="spellEnd"/>
      <w:r w:rsidR="00B94F88">
        <w:rPr>
          <w:color w:val="000000"/>
          <w:spacing w:val="-4"/>
          <w:sz w:val="28"/>
          <w:szCs w:val="28"/>
        </w:rPr>
        <w:t xml:space="preserve"> А.А.)</w:t>
      </w:r>
    </w:p>
    <w:p w:rsidR="00B94F88" w:rsidRDefault="00B94F88" w:rsidP="000A1BD5">
      <w:pPr>
        <w:shd w:val="clear" w:color="auto" w:fill="FFFFFF"/>
        <w:tabs>
          <w:tab w:val="left" w:pos="7042"/>
        </w:tabs>
        <w:spacing w:before="742"/>
        <w:ind w:left="425"/>
        <w:rPr>
          <w:color w:val="000000"/>
          <w:spacing w:val="1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Глава администрации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А.А.Прокудин</w:t>
      </w:r>
    </w:p>
    <w:p w:rsidR="00B94F88" w:rsidRDefault="005D28DE" w:rsidP="005D28DE">
      <w:pPr>
        <w:shd w:val="clear" w:color="auto" w:fill="FFFFFF"/>
        <w:spacing w:before="986" w:line="360" w:lineRule="auto"/>
        <w:ind w:left="432" w:right="7258"/>
        <w:jc w:val="both"/>
      </w:pPr>
      <w:r>
        <w:rPr>
          <w:color w:val="000000"/>
          <w:spacing w:val="4"/>
          <w:sz w:val="28"/>
          <w:szCs w:val="28"/>
        </w:rPr>
        <w:t xml:space="preserve">Ускова21370 Фокина21384 </w:t>
      </w:r>
      <w:r>
        <w:rPr>
          <w:color w:val="000000"/>
          <w:spacing w:val="-5"/>
          <w:sz w:val="28"/>
          <w:szCs w:val="28"/>
        </w:rPr>
        <w:t>Мясников21698</w:t>
      </w:r>
    </w:p>
    <w:sectPr w:rsidR="00B94F88" w:rsidSect="002B7EBC">
      <w:type w:val="continuous"/>
      <w:pgSz w:w="11909" w:h="16834"/>
      <w:pgMar w:top="1195" w:right="1015" w:bottom="360" w:left="106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8C65D0"/>
    <w:lvl w:ilvl="0">
      <w:numFmt w:val="bullet"/>
      <w:lvlText w:val="*"/>
      <w:lvlJc w:val="left"/>
    </w:lvl>
  </w:abstractNum>
  <w:abstractNum w:abstractNumId="1">
    <w:nsid w:val="16FF6202"/>
    <w:multiLevelType w:val="multilevel"/>
    <w:tmpl w:val="E6AAA91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2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1E2"/>
    <w:rsid w:val="000A1BD5"/>
    <w:rsid w:val="002B7EBC"/>
    <w:rsid w:val="005D28DE"/>
    <w:rsid w:val="005D50C9"/>
    <w:rsid w:val="00602286"/>
    <w:rsid w:val="007151EA"/>
    <w:rsid w:val="00745BAD"/>
    <w:rsid w:val="007B3F0F"/>
    <w:rsid w:val="00AA287C"/>
    <w:rsid w:val="00AF403A"/>
    <w:rsid w:val="00B361E2"/>
    <w:rsid w:val="00B94F88"/>
    <w:rsid w:val="00CB34D8"/>
    <w:rsid w:val="00CD76E3"/>
    <w:rsid w:val="00F369D5"/>
    <w:rsid w:val="00FB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45BAD"/>
    <w:pPr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3D13-0B28-48CB-9114-74A2F16D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2011-09-14T04:44:00Z</cp:lastPrinted>
  <dcterms:created xsi:type="dcterms:W3CDTF">2011-09-06T05:58:00Z</dcterms:created>
  <dcterms:modified xsi:type="dcterms:W3CDTF">2011-09-16T11:36:00Z</dcterms:modified>
</cp:coreProperties>
</file>