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8F" w:rsidRDefault="009A21F5" w:rsidP="008346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E2A0E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BE2A0E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городского округа Кинель Самарской </w:t>
      </w:r>
      <w:r w:rsidR="00BE2A0E" w:rsidRPr="00BE2A0E">
        <w:rPr>
          <w:rFonts w:ascii="Times New Roman" w:hAnsi="Times New Roman"/>
          <w:b/>
          <w:sz w:val="28"/>
          <w:szCs w:val="28"/>
        </w:rPr>
        <w:t>области</w:t>
      </w:r>
    </w:p>
    <w:p w:rsidR="009D7C9B" w:rsidRPr="00BE2A0E" w:rsidRDefault="00BE2A0E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2A0E">
        <w:rPr>
          <w:rFonts w:ascii="Times New Roman" w:hAnsi="Times New Roman"/>
          <w:b/>
          <w:sz w:val="28"/>
          <w:szCs w:val="28"/>
        </w:rPr>
        <w:t xml:space="preserve"> «Молодой семье – доступное жилье» на 2018-2020 годы»</w:t>
      </w:r>
    </w:p>
    <w:p w:rsidR="001F1D82" w:rsidRDefault="001F1D82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D82" w:rsidRDefault="001F1D82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1F1D82" w:rsidP="001F1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постановлением</w:t>
      </w:r>
      <w:r w:rsidRPr="005E5F3D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12.10.2017 года № 1243 «О реализации мероприятий федеральных целевых программ, интегрируемых в отдельные государственные программы Российской Федерации», досрочным завершением федеральной целевой программы «Жилище» (далее ФЦП «Жилище») на 2015 – 2020 годы и интегрированием мероприятий ФЦП «Жилище» в государственную программу Российской Федерации «Обеспечение доступным и комфортным жильем и коммунальными услугами граждан Российской Федерации», утвержденную постановлением Правительства Российской Федерации</w:t>
      </w:r>
      <w:r w:rsidRPr="005E5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30.12.2017 года № 1710 </w:t>
      </w:r>
      <w:r w:rsidR="00CD6015">
        <w:rPr>
          <w:rFonts w:ascii="Times New Roman" w:hAnsi="Times New Roman"/>
          <w:sz w:val="28"/>
          <w:szCs w:val="28"/>
        </w:rPr>
        <w:t>необходимо утвердить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«Молодой семье – доступное жилье» на 2018-2020 годы».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5C"/>
    <w:rsid w:val="00091E60"/>
    <w:rsid w:val="001F1D82"/>
    <w:rsid w:val="00247248"/>
    <w:rsid w:val="00256A8F"/>
    <w:rsid w:val="002C517B"/>
    <w:rsid w:val="00323AC1"/>
    <w:rsid w:val="00351495"/>
    <w:rsid w:val="004160E4"/>
    <w:rsid w:val="004A2093"/>
    <w:rsid w:val="004A3C2B"/>
    <w:rsid w:val="004E055C"/>
    <w:rsid w:val="00537C00"/>
    <w:rsid w:val="0055347F"/>
    <w:rsid w:val="005E0F04"/>
    <w:rsid w:val="006E5939"/>
    <w:rsid w:val="00776BB6"/>
    <w:rsid w:val="0081111D"/>
    <w:rsid w:val="0083465D"/>
    <w:rsid w:val="008E0722"/>
    <w:rsid w:val="00932645"/>
    <w:rsid w:val="009A21F5"/>
    <w:rsid w:val="009D7C9B"/>
    <w:rsid w:val="00A43AB2"/>
    <w:rsid w:val="00A61D16"/>
    <w:rsid w:val="00AC155A"/>
    <w:rsid w:val="00AC7486"/>
    <w:rsid w:val="00AF0EDA"/>
    <w:rsid w:val="00BE2A0E"/>
    <w:rsid w:val="00C21B13"/>
    <w:rsid w:val="00C43007"/>
    <w:rsid w:val="00C7368F"/>
    <w:rsid w:val="00CD6015"/>
    <w:rsid w:val="00E271A6"/>
    <w:rsid w:val="00EE1293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AD53-5609-4210-9070-62FD298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Администрация</cp:lastModifiedBy>
  <cp:revision>15</cp:revision>
  <cp:lastPrinted>2016-11-11T07:52:00Z</cp:lastPrinted>
  <dcterms:created xsi:type="dcterms:W3CDTF">2017-01-08T11:46:00Z</dcterms:created>
  <dcterms:modified xsi:type="dcterms:W3CDTF">2018-02-13T12:08:00Z</dcterms:modified>
</cp:coreProperties>
</file>