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2D73EF" w:rsidRPr="001E6224" w:rsidTr="00556042">
        <w:tc>
          <w:tcPr>
            <w:tcW w:w="4537" w:type="dxa"/>
          </w:tcPr>
          <w:p w:rsidR="002D73EF" w:rsidRPr="001E6224" w:rsidRDefault="002D73EF" w:rsidP="00556042">
            <w:pPr>
              <w:tabs>
                <w:tab w:val="left" w:pos="20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E6224">
              <w:rPr>
                <w:rFonts w:ascii="Times New Roman" w:hAnsi="Times New Roman" w:cs="Times New Roman"/>
                <w:sz w:val="20"/>
              </w:rPr>
              <w:br w:type="page"/>
              <w:t>Российская Федерация</w:t>
            </w:r>
          </w:p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6224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</w:rPr>
            </w:pPr>
            <w:r w:rsidRPr="001E6224">
              <w:rPr>
                <w:rFonts w:ascii="Times New Roman" w:hAnsi="Times New Roman" w:cs="Times New Roman"/>
              </w:rPr>
              <w:t>АДМИНИСТРАЦИЯ</w:t>
            </w:r>
          </w:p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</w:rPr>
            </w:pPr>
            <w:r w:rsidRPr="001E622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2D73EF" w:rsidRPr="001E6224" w:rsidRDefault="002D73EF" w:rsidP="00556042">
            <w:pPr>
              <w:pStyle w:val="1"/>
              <w:rPr>
                <w:sz w:val="32"/>
              </w:rPr>
            </w:pPr>
            <w:r w:rsidRPr="001E6224">
              <w:rPr>
                <w:sz w:val="32"/>
              </w:rPr>
              <w:t>ПОСТАНОВЛЕНИЕ</w:t>
            </w:r>
          </w:p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E6224">
              <w:rPr>
                <w:rFonts w:ascii="Times New Roman" w:hAnsi="Times New Roman" w:cs="Times New Roman"/>
                <w:sz w:val="26"/>
                <w:szCs w:val="26"/>
              </w:rPr>
              <w:t>__________ №   _____</w:t>
            </w:r>
          </w:p>
        </w:tc>
        <w:tc>
          <w:tcPr>
            <w:tcW w:w="4961" w:type="dxa"/>
          </w:tcPr>
          <w:p w:rsidR="002D73EF" w:rsidRPr="001E6224" w:rsidRDefault="002D73EF" w:rsidP="00556042">
            <w:pPr>
              <w:jc w:val="right"/>
              <w:rPr>
                <w:rFonts w:ascii="Times New Roman" w:hAnsi="Times New Roman" w:cs="Times New Roman"/>
              </w:rPr>
            </w:pPr>
            <w:r w:rsidRPr="001E6224">
              <w:rPr>
                <w:rFonts w:ascii="Times New Roman" w:hAnsi="Times New Roman" w:cs="Times New Roman"/>
              </w:rPr>
              <w:t>ПРОЕКТ</w:t>
            </w:r>
          </w:p>
        </w:tc>
      </w:tr>
      <w:tr w:rsidR="002D73EF" w:rsidRPr="001E6224" w:rsidTr="00556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D73EF" w:rsidRPr="001E6224" w:rsidRDefault="002D73EF" w:rsidP="001E62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2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 в постановление «Об утверждении Схемы  размещения нестационарных торговых объектов на территории городского округа Кинель  Самарской области» от          4 июня 2018г. № 1412  (с изм. от 11 апреля 2024г.)</w:t>
            </w:r>
          </w:p>
        </w:tc>
      </w:tr>
    </w:tbl>
    <w:p w:rsidR="002D73EF" w:rsidRPr="001E6224" w:rsidRDefault="002D73EF" w:rsidP="001E62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2D73EF" w:rsidRPr="001E6224" w:rsidRDefault="002D73EF" w:rsidP="001E6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24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промышленности и торговли Самарской области от 29 мая 2023г. № 49-п «Об утверждении Порядка разработки и утверждения схемы размещения нестационарных торговых объектов на территории  Самарской области и о признании утратившими силу некоторых приказов министерства промышленности и торговли Самарской области», протоколом собрания рабочей группы  по рассмотрению предложений о внесении изменений и дополнений в схему размещения нестационарных торговых объектов</w:t>
      </w:r>
      <w:proofErr w:type="gramEnd"/>
      <w:r w:rsidRPr="001E622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Самарской области от 19.04.2024г.  № 9,   руководствуясь </w:t>
      </w:r>
      <w:hyperlink r:id="rId6" w:history="1">
        <w:r w:rsidRPr="001E62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Уставом городского округа Кинель</w:t>
        </w:r>
      </w:hyperlink>
      <w:r w:rsidRPr="001E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224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</w:p>
    <w:p w:rsidR="002D73EF" w:rsidRPr="001E6224" w:rsidRDefault="002D73EF" w:rsidP="001E6224">
      <w:pPr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D73EF" w:rsidRPr="001E6224" w:rsidRDefault="001E6224" w:rsidP="001E6224">
      <w:pPr>
        <w:spacing w:line="360" w:lineRule="auto"/>
        <w:ind w:firstLine="72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</w:t>
      </w:r>
      <w:r w:rsidR="002D73EF" w:rsidRPr="001E622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bookmarkEnd w:id="0"/>
    <w:p w:rsidR="002D73EF" w:rsidRPr="001E6224" w:rsidRDefault="002D73EF" w:rsidP="001E6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E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224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городского округа Кинель Самарской области, утвержденную  постановлением администрации городского округа Кинель Самарской области от 4 июня 2018г. № 1412 </w:t>
      </w:r>
      <w:r w:rsidRPr="001E6224">
        <w:rPr>
          <w:rFonts w:ascii="Times New Roman" w:hAnsi="Times New Roman" w:cs="Times New Roman"/>
          <w:color w:val="191919"/>
          <w:sz w:val="28"/>
          <w:szCs w:val="28"/>
        </w:rPr>
        <w:t xml:space="preserve">(в редакции от </w:t>
      </w:r>
      <w:r w:rsidRPr="001E6224"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Pr="001E6224">
        <w:rPr>
          <w:rFonts w:ascii="Times New Roman" w:hAnsi="Times New Roman" w:cs="Times New Roman"/>
          <w:color w:val="191919"/>
          <w:sz w:val="28"/>
          <w:szCs w:val="28"/>
        </w:rPr>
        <w:t>2024г.)</w:t>
      </w:r>
      <w:r w:rsidRPr="001E6224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2D73EF" w:rsidRPr="001E6224" w:rsidRDefault="002D73EF" w:rsidP="001E6224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E6224">
        <w:rPr>
          <w:szCs w:val="28"/>
        </w:rPr>
        <w:lastRenderedPageBreak/>
        <w:t xml:space="preserve">Строки </w:t>
      </w:r>
      <w:r w:rsidRPr="001E6224">
        <w:rPr>
          <w:color w:val="333333"/>
          <w:szCs w:val="28"/>
        </w:rPr>
        <w:t xml:space="preserve"> 1.9, 1.16 </w:t>
      </w:r>
      <w:r w:rsidRPr="001E6224">
        <w:rPr>
          <w:szCs w:val="28"/>
        </w:rPr>
        <w:t>изложить в редакции согласно Приложению 1   к настоящему постановлению.</w:t>
      </w:r>
    </w:p>
    <w:p w:rsidR="002D73EF" w:rsidRPr="001E6224" w:rsidRDefault="002D73EF" w:rsidP="001E6224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E6224">
        <w:rPr>
          <w:szCs w:val="28"/>
        </w:rPr>
        <w:t>Дополнить Схему после строки 1.113  строками  1.114 – 1.118, после строки 2.31 строками 2.32 – 2.33  в редакции  согласно Приложению   № 2 к настоящему постановлению.</w:t>
      </w:r>
    </w:p>
    <w:p w:rsidR="002D73EF" w:rsidRPr="001E6224" w:rsidRDefault="002D73EF" w:rsidP="001E622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         2.    Официально опубликовать  настоящее постановление. </w:t>
      </w:r>
    </w:p>
    <w:p w:rsidR="002D73EF" w:rsidRPr="001E6224" w:rsidRDefault="002D73EF" w:rsidP="001E6224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1E62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6224">
        <w:rPr>
          <w:rFonts w:ascii="Times New Roman" w:hAnsi="Times New Roman" w:cs="Times New Roman"/>
          <w:sz w:val="28"/>
          <w:szCs w:val="28"/>
        </w:rPr>
        <w:t xml:space="preserve">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7" w:history="1">
        <w:r w:rsidRPr="001E62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E6224">
          <w:rPr>
            <w:rStyle w:val="a5"/>
            <w:rFonts w:ascii="Times New Roman" w:hAnsi="Times New Roman" w:cs="Times New Roman"/>
            <w:sz w:val="28"/>
            <w:szCs w:val="28"/>
          </w:rPr>
          <w:t>://кинельгород.рф/</w:t>
        </w:r>
      </w:hyperlink>
      <w:r w:rsidRPr="001E6224">
        <w:rPr>
          <w:rFonts w:ascii="Times New Roman" w:hAnsi="Times New Roman" w:cs="Times New Roman"/>
          <w:sz w:val="28"/>
          <w:szCs w:val="28"/>
        </w:rPr>
        <w:t>.</w:t>
      </w:r>
    </w:p>
    <w:p w:rsidR="002D73EF" w:rsidRPr="001E6224" w:rsidRDefault="002D73EF" w:rsidP="001E622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на следующий день после дня его официального опубликования.</w:t>
      </w:r>
    </w:p>
    <w:p w:rsidR="002D73EF" w:rsidRPr="001E6224" w:rsidRDefault="002D73EF" w:rsidP="001E622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1E6224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</w:t>
      </w:r>
      <w:proofErr w:type="spellStart"/>
      <w:r w:rsidRPr="001E6224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Pr="001E6224">
        <w:rPr>
          <w:rFonts w:ascii="Times New Roman" w:hAnsi="Times New Roman" w:cs="Times New Roman"/>
          <w:sz w:val="28"/>
          <w:szCs w:val="28"/>
        </w:rPr>
        <w:t xml:space="preserve"> А.Н.) направить  надлежащим  образом  заверенную  копию  настоящего  постановления 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Министерство   промышленности и торговли  Самарской области в течение 5 рабочих дней  после принятия настоящего постановления.  </w:t>
      </w:r>
      <w:proofErr w:type="gramEnd"/>
    </w:p>
    <w:p w:rsidR="002D73EF" w:rsidRPr="001E6224" w:rsidRDefault="002D73EF" w:rsidP="001E6224">
      <w:pPr>
        <w:tabs>
          <w:tab w:val="left" w:pos="851"/>
          <w:tab w:val="left" w:pos="993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224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2D73EF" w:rsidRPr="001E6224" w:rsidRDefault="002D73EF" w:rsidP="001E6224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D73EF" w:rsidRPr="001E6224" w:rsidRDefault="002D73EF" w:rsidP="001E6224">
      <w:pPr>
        <w:jc w:val="both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</w:p>
    <w:p w:rsidR="002D73EF" w:rsidRPr="001E6224" w:rsidRDefault="002D73EF" w:rsidP="002D73EF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EF" w:rsidRPr="001E6224" w:rsidRDefault="002D73EF" w:rsidP="002D73EF">
      <w:pPr>
        <w:spacing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>Глава  городского округа</w:t>
      </w:r>
      <w:r w:rsidRPr="001E62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А.А. Прокудин</w:t>
      </w:r>
    </w:p>
    <w:p w:rsidR="002D73EF" w:rsidRPr="001E6224" w:rsidRDefault="001E6224" w:rsidP="002D73EF">
      <w:pPr>
        <w:spacing w:line="360" w:lineRule="auto"/>
        <w:ind w:left="-142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bookmarkStart w:id="1" w:name="_GoBack"/>
      <w:bookmarkEnd w:id="1"/>
      <w:r w:rsidR="002D73EF" w:rsidRPr="001E6224">
        <w:rPr>
          <w:rFonts w:ascii="Times New Roman" w:hAnsi="Times New Roman" w:cs="Times New Roman"/>
          <w:szCs w:val="28"/>
        </w:rPr>
        <w:t>фанасьева 61031</w:t>
      </w:r>
    </w:p>
    <w:p w:rsidR="002D73EF" w:rsidRPr="001E6224" w:rsidRDefault="002D73EF" w:rsidP="002D73EF">
      <w:pPr>
        <w:spacing w:line="360" w:lineRule="auto"/>
        <w:ind w:left="-142" w:firstLine="142"/>
        <w:rPr>
          <w:rFonts w:ascii="Times New Roman" w:hAnsi="Times New Roman" w:cs="Times New Roman"/>
          <w:szCs w:val="28"/>
        </w:rPr>
        <w:sectPr w:rsidR="002D73EF" w:rsidRPr="001E6224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2D73EF" w:rsidRPr="001E6224" w:rsidRDefault="002D73EF" w:rsidP="002D73EF">
      <w:pPr>
        <w:pStyle w:val="a4"/>
        <w:spacing w:line="240" w:lineRule="auto"/>
        <w:ind w:left="360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2D73EF" w:rsidRPr="001E6224" w:rsidRDefault="002D73EF" w:rsidP="002D73EF">
      <w:pPr>
        <w:pStyle w:val="a4"/>
        <w:spacing w:line="240" w:lineRule="auto"/>
        <w:ind w:left="360"/>
        <w:rPr>
          <w:sz w:val="26"/>
          <w:szCs w:val="26"/>
        </w:rPr>
      </w:pPr>
      <w:r w:rsidRPr="001E6224"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2D73EF" w:rsidRPr="001E6224" w:rsidTr="00556042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возможнол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Специализация НТО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gramEnd"/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 малого или среднего предпринимательства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2D73EF" w:rsidRPr="001E6224" w:rsidTr="00556042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инель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ул.Станичная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1: X -4858.01; Y – 17011.00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2: X – 4856.89;Y – 17012.00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3: X – 4855.56; Y – 17010.51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Сезон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товары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зуется</w:t>
            </w:r>
            <w:proofErr w:type="spellEnd"/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 от 29.03.2024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01.04.2024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01.04.2024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 МСП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лексеевка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ул.Невская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1: X – 9505.64; Y – 7873.78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2: X – 9503.96; Y – 7874.88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3: X – 9503.14; Y – 7873.62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Сезон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товары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зуется</w:t>
            </w:r>
            <w:proofErr w:type="spellEnd"/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Договор от 01.04.2024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01.04.2024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01.04.2024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 МСП</w:t>
            </w:r>
          </w:p>
        </w:tc>
      </w:tr>
    </w:tbl>
    <w:p w:rsidR="002D73EF" w:rsidRPr="001E6224" w:rsidRDefault="002D73EF" w:rsidP="002D73EF">
      <w:pPr>
        <w:spacing w:line="240" w:lineRule="auto"/>
        <w:rPr>
          <w:rFonts w:ascii="Times New Roman" w:hAnsi="Times New Roman" w:cs="Times New Roman"/>
          <w:sz w:val="12"/>
          <w:szCs w:val="72"/>
        </w:rPr>
      </w:pPr>
    </w:p>
    <w:p w:rsidR="002D73EF" w:rsidRPr="001E6224" w:rsidRDefault="002D73EF" w:rsidP="002D73EF">
      <w:pPr>
        <w:pStyle w:val="a4"/>
        <w:spacing w:line="240" w:lineRule="auto"/>
        <w:ind w:left="0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2D73EF" w:rsidRPr="001E6224" w:rsidRDefault="002D73EF" w:rsidP="002D73EF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2D73EF" w:rsidRPr="001E6224" w:rsidRDefault="002D73EF" w:rsidP="002D73EF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2D73EF" w:rsidRPr="001E6224" w:rsidRDefault="002D73EF" w:rsidP="002D73EF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2D73EF" w:rsidRPr="001E6224" w:rsidRDefault="002D73EF" w:rsidP="002D73EF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2</w:t>
      </w: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2D73EF" w:rsidRPr="001E6224" w:rsidRDefault="002D73EF" w:rsidP="002D73EF">
      <w:pPr>
        <w:pStyle w:val="a4"/>
        <w:spacing w:line="240" w:lineRule="auto"/>
        <w:ind w:left="360"/>
        <w:jc w:val="center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2D73EF" w:rsidRPr="001E6224" w:rsidRDefault="002D73EF" w:rsidP="002D73EF">
      <w:pPr>
        <w:pStyle w:val="a4"/>
        <w:spacing w:line="240" w:lineRule="auto"/>
        <w:ind w:left="360"/>
        <w:rPr>
          <w:sz w:val="26"/>
          <w:szCs w:val="26"/>
        </w:rPr>
      </w:pPr>
      <w:r w:rsidRPr="001E62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2D73EF" w:rsidRPr="001E6224" w:rsidRDefault="002D73EF" w:rsidP="002D73EF">
      <w:pPr>
        <w:pStyle w:val="a4"/>
        <w:spacing w:line="240" w:lineRule="auto"/>
        <w:ind w:left="360"/>
        <w:rPr>
          <w:sz w:val="26"/>
          <w:szCs w:val="26"/>
        </w:rPr>
      </w:pPr>
      <w:r w:rsidRPr="001E6224"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2D73EF" w:rsidRPr="001E6224" w:rsidTr="00556042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возможнол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Специализация НТО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gramEnd"/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 малого или среднего предпринимательства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2D73EF" w:rsidRPr="001E6224" w:rsidTr="00556042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3EF" w:rsidRPr="001E6224" w:rsidRDefault="002D73EF" w:rsidP="005560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лексеевка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ул.Невская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районе здания № 15Б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1: X – 9620,25; Y – 8161,27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2: X – 9618,07; Y – 8158,20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3: X – 9616,01; Y – 8159,62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Продовольственные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участок,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на который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лексеевка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ул.Невская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районе здания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на </w:t>
            </w: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1: X – 394552,39; Y – 2196299,95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2: X – 394542,99; Y – 2196297,18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3: X –394544,98; Y – 2196290,31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 4: X – 394554,41; Y – 2196293,09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Продовольственные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участок,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на который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3EF" w:rsidRPr="001E6224" w:rsidTr="00556042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.У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сть-Кинельский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Шоссейная, в районе дома №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79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Договор на </w:t>
            </w: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 1: X – 396139,82; Y – 2202434,5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2: X –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396142,27; Y – 2202435,0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 3: X –396141,35; Y – 2202439,9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н 4: X – 396138,90; Y –2202439,4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63:03:0301018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Продовольственные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участок,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государственная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на который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не разграничена.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Администрация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Кинель, 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Светлая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12,  здание поликлиники, 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этаж, часть комнаты №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63:03:0211012:648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63:03:0211012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вендинговый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Продовольственные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товары (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кофемашина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Кинель,  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Светлая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12, здание поликлиники, 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этаж, часть комнаты №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63:03:0211012:648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63:03:0211012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вендинговый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</w:t>
            </w:r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Продовольственные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товары (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кофемашина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3EF" w:rsidRPr="001E6224" w:rsidRDefault="002D73EF" w:rsidP="0055604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6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Алексеевка,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Ульяновская, д.2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здание поликлиники,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 этаж,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часть комнаты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на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63:03:0401025:919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вендинговый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автомат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бахило</w:t>
            </w:r>
            <w:proofErr w:type="spellEnd"/>
            <w:proofErr w:type="gramEnd"/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Непродовольственнные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D73EF" w:rsidRPr="001E6224" w:rsidTr="005560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п.г.т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Алексеевка,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Ульяновская, д.2</w:t>
            </w:r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главный корпус больницы,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1 этаж,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часть комнаты №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на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63:03:0401025:918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63:03:0401025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вендинговый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автомат </w:t>
            </w: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бахило</w:t>
            </w:r>
            <w:proofErr w:type="spellEnd"/>
            <w:proofErr w:type="gramEnd"/>
          </w:p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Непродовольственнные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E622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</w:t>
            </w:r>
            <w:proofErr w:type="spellStart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Кинельская</w:t>
            </w:r>
            <w:proofErr w:type="spellEnd"/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3EF" w:rsidRPr="001E6224" w:rsidRDefault="002D73EF" w:rsidP="005560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2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D73EF" w:rsidRPr="001E6224" w:rsidRDefault="002D73EF" w:rsidP="002D73EF">
      <w:pPr>
        <w:pStyle w:val="a4"/>
        <w:spacing w:line="240" w:lineRule="auto"/>
        <w:ind w:left="0"/>
        <w:jc w:val="right"/>
        <w:rPr>
          <w:sz w:val="26"/>
          <w:szCs w:val="26"/>
        </w:rPr>
      </w:pPr>
      <w:r w:rsidRPr="001E6224">
        <w:rPr>
          <w:sz w:val="26"/>
          <w:szCs w:val="26"/>
        </w:rPr>
        <w:t>.»</w:t>
      </w:r>
    </w:p>
    <w:p w:rsidR="00101010" w:rsidRPr="001E6224" w:rsidRDefault="00101010">
      <w:pPr>
        <w:rPr>
          <w:rFonts w:ascii="Times New Roman" w:hAnsi="Times New Roman" w:cs="Times New Roman"/>
        </w:rPr>
      </w:pPr>
    </w:p>
    <w:sectPr w:rsidR="00101010" w:rsidRPr="001E6224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9C"/>
    <w:rsid w:val="00101010"/>
    <w:rsid w:val="001E6224"/>
    <w:rsid w:val="00276B92"/>
    <w:rsid w:val="00286FCC"/>
    <w:rsid w:val="002D73EF"/>
    <w:rsid w:val="002E4B5F"/>
    <w:rsid w:val="0050314E"/>
    <w:rsid w:val="005B5A1C"/>
    <w:rsid w:val="005C709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3EF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D73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3EF"/>
    <w:pPr>
      <w:spacing w:after="0" w:line="360" w:lineRule="exac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D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3EF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D73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3EF"/>
    <w:pPr>
      <w:spacing w:after="0" w:line="360" w:lineRule="exac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D7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80;&#1085;&#1077;&#1083;&#1100;&#1075;&#1086;&#1088;&#1086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959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3</cp:revision>
  <dcterms:created xsi:type="dcterms:W3CDTF">2024-05-14T10:25:00Z</dcterms:created>
  <dcterms:modified xsi:type="dcterms:W3CDTF">2024-05-21T12:37:00Z</dcterms:modified>
</cp:coreProperties>
</file>