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185" w:rsidRDefault="00076185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6185">
        <w:rPr>
          <w:rFonts w:ascii="Times New Roman" w:hAnsi="Times New Roman" w:cs="Times New Roman"/>
          <w:sz w:val="28"/>
          <w:szCs w:val="28"/>
        </w:rPr>
        <w:t>Информация</w:t>
      </w:r>
    </w:p>
    <w:p w:rsidR="00076185" w:rsidRDefault="00076185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</w:t>
      </w:r>
    </w:p>
    <w:p w:rsidR="00333795" w:rsidRDefault="00076185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61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76185">
        <w:rPr>
          <w:rFonts w:ascii="Times New Roman" w:hAnsi="Times New Roman" w:cs="Times New Roman"/>
          <w:sz w:val="28"/>
          <w:szCs w:val="28"/>
        </w:rPr>
        <w:t>«</w:t>
      </w:r>
      <w:r w:rsidR="00BB3CE6" w:rsidRPr="00BB3CE6">
        <w:rPr>
          <w:rFonts w:ascii="Times New Roman" w:hAnsi="Times New Roman" w:cs="Times New Roman"/>
          <w:sz w:val="28"/>
          <w:szCs w:val="28"/>
        </w:rPr>
        <w:t xml:space="preserve">Проверка использования бюджетных средств на реализацию мероприятия муниципальной программы городского округа </w:t>
      </w:r>
      <w:proofErr w:type="spellStart"/>
      <w:r w:rsidR="00BB3CE6" w:rsidRPr="00BB3CE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B3CE6" w:rsidRPr="00BB3CE6">
        <w:rPr>
          <w:rFonts w:ascii="Times New Roman" w:hAnsi="Times New Roman" w:cs="Times New Roman"/>
          <w:sz w:val="28"/>
          <w:szCs w:val="28"/>
        </w:rPr>
        <w:t xml:space="preserve"> Самарской области «Формирование современной городской среды в городском округе </w:t>
      </w:r>
      <w:proofErr w:type="spellStart"/>
      <w:r w:rsidR="00BB3CE6" w:rsidRPr="00BB3CE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B3CE6" w:rsidRPr="00BB3CE6">
        <w:rPr>
          <w:rFonts w:ascii="Times New Roman" w:hAnsi="Times New Roman" w:cs="Times New Roman"/>
          <w:sz w:val="28"/>
          <w:szCs w:val="28"/>
        </w:rPr>
        <w:t xml:space="preserve"> Самарской области на 2018 – 2030 годы» по благоустройству общественных территорий в рамках федерального проекта «Формирование комфортной городской среды» национального проекта «Инфраструктура для жизни» за 2025 год и истекший период 2026 года</w:t>
      </w:r>
      <w:r w:rsidRPr="00076185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400801" w:rsidRDefault="00400801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0801" w:rsidRDefault="00400801" w:rsidP="00400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 работы</w:t>
      </w:r>
      <w:proofErr w:type="gramStart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 - счетной палаты городского округа </w:t>
      </w:r>
      <w:proofErr w:type="spellStart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на 202</w:t>
      </w:r>
      <w:r w:rsid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проведено  контрольное мероприятие «</w:t>
      </w:r>
      <w:r w:rsidR="00BB3CE6" w:rsidRPr="00BB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использования бюджетных средств на реализацию мероприятия муниципальной программы городского округа </w:t>
      </w:r>
      <w:proofErr w:type="spellStart"/>
      <w:r w:rsidR="00BB3CE6" w:rsidRPr="00BB3CE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BB3CE6" w:rsidRPr="00BB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«Формирование современной городской среды в городском округе </w:t>
      </w:r>
      <w:proofErr w:type="spellStart"/>
      <w:r w:rsidR="00BB3CE6" w:rsidRPr="00BB3CE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BB3CE6" w:rsidRPr="00BB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на 2018 – 2030 годы» по благоустройству общественных территорий в рамках федерального проекта «Формирование комфортной городской среды» национального проекта «Инфраструктура для жизни» за 2025 год и истекший период 2026 года</w:t>
      </w:r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83937" w:rsidRDefault="005A3F9C" w:rsidP="00683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контрольного мероприятия выявлены </w:t>
      </w:r>
      <w:r w:rsid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A3F9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принятия и оплаты малых архитектурных форм и спортивного оборудования, несоответствующих условиям муниципальных контрактов</w:t>
      </w:r>
      <w:r w:rsid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непринятия мер </w:t>
      </w:r>
      <w:r w:rsidRPr="005A3F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39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взысканию пени </w:t>
      </w:r>
      <w:r w:rsidRPr="005A3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просрочку исполнения обязательств по </w:t>
      </w:r>
      <w:r w:rsid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</w:t>
      </w:r>
      <w:r w:rsidRPr="005A3F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</w:t>
      </w:r>
      <w:r w:rsid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ам, факты вандализма. </w:t>
      </w:r>
      <w:r w:rsidR="00683937" w:rsidRP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Управления </w:t>
      </w:r>
      <w:r w:rsid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администрации городского округа </w:t>
      </w:r>
      <w:proofErr w:type="spellStart"/>
      <w:r w:rsid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</w:t>
      </w:r>
      <w:r w:rsidR="00F1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Управление) </w:t>
      </w:r>
      <w:r w:rsidR="00683937" w:rsidRPr="006839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созданию общественных территорий не переданы в муниципальную казну.</w:t>
      </w:r>
    </w:p>
    <w:p w:rsidR="00F174D9" w:rsidRDefault="00F174D9" w:rsidP="00683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фактам вандализма и кражи Управлением направлены заявлени</w:t>
      </w:r>
      <w:r w:rsidR="0071061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 МВД России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с просьбой провести процессуальные проверки в порядке статей 144</w:t>
      </w:r>
      <w:r w:rsid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145 Уголовно – процессуального кодекса Российской Федерации.</w:t>
      </w:r>
    </w:p>
    <w:p w:rsidR="00E92D11" w:rsidRDefault="00F174D9" w:rsidP="00E9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казну городского округа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передана сформированная в бухгалтерском учете </w:t>
      </w:r>
      <w:r w:rsid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первоначальная стоимость </w:t>
      </w:r>
      <w:r w:rsid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территорий:</w:t>
      </w:r>
    </w:p>
    <w:p w:rsidR="00E92D11" w:rsidRPr="00E92D11" w:rsidRDefault="00E92D11" w:rsidP="00E9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п.г.т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. Алексеевка, универсальная спортивная площадка, березовая роща, ул. Невская в районе д. 25 (3 этап);</w:t>
      </w:r>
      <w:proofErr w:type="gramEnd"/>
    </w:p>
    <w:p w:rsidR="00E92D11" w:rsidRPr="00E92D11" w:rsidRDefault="00E92D11" w:rsidP="00E9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г.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спортивное ядро в районе ГБОУ СОШ № 5 ОЦ «Лидер» по ул. </w:t>
      </w:r>
      <w:proofErr w:type="gram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ХХ</w:t>
      </w:r>
      <w:proofErr w:type="gramEnd"/>
      <w:r w:rsidRPr="00E92D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Партсъезда, д. 5а (спортплощадка) (5 – й этап);</w:t>
      </w:r>
    </w:p>
    <w:p w:rsidR="00E92D11" w:rsidRPr="00E92D11" w:rsidRDefault="00E92D11" w:rsidP="00E9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г.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спортивная и детская площадки в районе домов №6 и №8 по ул.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Язевочная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2D11" w:rsidRPr="00E92D11" w:rsidRDefault="00E92D11" w:rsidP="00E9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г.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Лебедь, детская площадка в районе ул. Школьная, д.7;</w:t>
      </w:r>
    </w:p>
    <w:p w:rsidR="00E92D11" w:rsidRPr="00E92D11" w:rsidRDefault="00E92D11" w:rsidP="00E9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г.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proofErr w:type="gramEnd"/>
      <w:r w:rsidRPr="00E92D1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спортивная и детская площадки в районе ул. Центральной, д. 1Б.</w:t>
      </w:r>
    </w:p>
    <w:p w:rsidR="00F174D9" w:rsidRPr="00683937" w:rsidRDefault="00F174D9" w:rsidP="00683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74D9" w:rsidRPr="00683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185"/>
    <w:rsid w:val="00076185"/>
    <w:rsid w:val="001E7D87"/>
    <w:rsid w:val="002622EE"/>
    <w:rsid w:val="00333795"/>
    <w:rsid w:val="003423F0"/>
    <w:rsid w:val="00351EE7"/>
    <w:rsid w:val="00400801"/>
    <w:rsid w:val="005234A6"/>
    <w:rsid w:val="005A3F9C"/>
    <w:rsid w:val="005E58B5"/>
    <w:rsid w:val="00683937"/>
    <w:rsid w:val="006D2C16"/>
    <w:rsid w:val="00710612"/>
    <w:rsid w:val="0076424F"/>
    <w:rsid w:val="008760B8"/>
    <w:rsid w:val="00947013"/>
    <w:rsid w:val="00A97696"/>
    <w:rsid w:val="00AE195B"/>
    <w:rsid w:val="00BB3CE6"/>
    <w:rsid w:val="00E92D11"/>
    <w:rsid w:val="00EA50E2"/>
    <w:rsid w:val="00F174D9"/>
    <w:rsid w:val="00F7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rsid w:val="004008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rsid w:val="004008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2B354-8455-4D7F-871C-B9E7A64B4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Зайдулина</dc:creator>
  <cp:lastModifiedBy>Зайдулина</cp:lastModifiedBy>
  <cp:revision>7</cp:revision>
  <dcterms:created xsi:type="dcterms:W3CDTF">2026-10-27T11:31:00Z</dcterms:created>
  <dcterms:modified xsi:type="dcterms:W3CDTF">2026-10-30T04:56:00Z</dcterms:modified>
</cp:coreProperties>
</file>