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4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1040"/>
        <w:gridCol w:w="3544"/>
      </w:tblGrid>
      <w:tr w:rsidR="001C5DDC" w:rsidRPr="001C5DDC" w:rsidTr="00F13FAB">
        <w:trPr>
          <w:trHeight w:val="2340"/>
        </w:trPr>
        <w:tc>
          <w:tcPr>
            <w:tcW w:w="4970" w:type="dxa"/>
            <w:gridSpan w:val="5"/>
          </w:tcPr>
          <w:p w:rsidR="000F71FB" w:rsidRPr="001C5DDC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C5DD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0F71FB" w:rsidRPr="001C5DDC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C5DD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0F71FB" w:rsidRPr="001C5DDC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F71FB" w:rsidRPr="001C5DDC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5D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0F71FB" w:rsidRPr="001C5DDC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5D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0F71FB" w:rsidRPr="001C5DDC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F71FB" w:rsidRPr="001C5DDC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F71FB" w:rsidRPr="001C5DDC" w:rsidRDefault="000F71FB" w:rsidP="0036516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C5DDC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0F71FB" w:rsidRPr="001C5DDC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vMerge w:val="restart"/>
          </w:tcPr>
          <w:p w:rsidR="000F71FB" w:rsidRPr="001C5DDC" w:rsidRDefault="00F921F8" w:rsidP="00F13FAB">
            <w:pPr>
              <w:spacing w:after="0" w:line="240" w:lineRule="auto"/>
              <w:ind w:right="-108" w:firstLine="56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5D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</w:t>
            </w:r>
            <w:r w:rsidR="001C5D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</w:t>
            </w:r>
            <w:r w:rsidR="00DD3C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1C5D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bookmarkStart w:id="0" w:name="_GoBack"/>
            <w:bookmarkEnd w:id="0"/>
            <w:r w:rsidRPr="001C5D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ПРОЕКТ</w:t>
            </w:r>
          </w:p>
        </w:tc>
      </w:tr>
      <w:tr w:rsidR="001C5DDC" w:rsidRPr="001C5DDC" w:rsidTr="00F13FAB">
        <w:trPr>
          <w:trHeight w:val="345"/>
        </w:trPr>
        <w:tc>
          <w:tcPr>
            <w:tcW w:w="906" w:type="dxa"/>
            <w:vAlign w:val="bottom"/>
            <w:hideMark/>
          </w:tcPr>
          <w:p w:rsidR="000F71FB" w:rsidRPr="001C5DDC" w:rsidRDefault="000F71FB" w:rsidP="0036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71FB" w:rsidRPr="001C5DDC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0F71FB" w:rsidRPr="001C5DDC" w:rsidRDefault="000F71FB" w:rsidP="0036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71FB" w:rsidRPr="001C5DDC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Align w:val="bottom"/>
          </w:tcPr>
          <w:p w:rsidR="000F71FB" w:rsidRPr="001C5DDC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4" w:type="dxa"/>
            <w:gridSpan w:val="2"/>
            <w:vMerge/>
            <w:vAlign w:val="center"/>
            <w:hideMark/>
          </w:tcPr>
          <w:p w:rsidR="000F71FB" w:rsidRPr="001C5DDC" w:rsidRDefault="000F71FB" w:rsidP="0036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C5DDC" w:rsidRPr="001C5DDC" w:rsidTr="00F13FAB">
        <w:trPr>
          <w:trHeight w:val="365"/>
        </w:trPr>
        <w:tc>
          <w:tcPr>
            <w:tcW w:w="4970" w:type="dxa"/>
            <w:gridSpan w:val="5"/>
          </w:tcPr>
          <w:p w:rsidR="000F71FB" w:rsidRPr="001C5DDC" w:rsidRDefault="000F71FB" w:rsidP="003651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vMerge/>
            <w:vAlign w:val="center"/>
            <w:hideMark/>
          </w:tcPr>
          <w:p w:rsidR="000F71FB" w:rsidRPr="001C5DDC" w:rsidRDefault="000F71FB" w:rsidP="0036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C5DDC" w:rsidRPr="001C5DDC" w:rsidTr="00F13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44" w:type="dxa"/>
          <w:trHeight w:val="600"/>
        </w:trPr>
        <w:tc>
          <w:tcPr>
            <w:tcW w:w="6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71FB" w:rsidRPr="001C5DDC" w:rsidRDefault="000F71FB" w:rsidP="00226857">
            <w:pPr>
              <w:spacing w:after="0"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</w:t>
            </w:r>
            <w:r w:rsidR="00FF65C3"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6857"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226857"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90DF3"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утвержденную</w:t>
            </w:r>
            <w:r w:rsidR="00012A41"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</w:t>
            </w:r>
            <w:r w:rsidR="00012A41"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городского округа Кинель Самарской области от </w:t>
            </w:r>
            <w:r w:rsidR="00226857"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FF65C3"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6857"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 w:rsidR="00FF65C3"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26857"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DF3"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26857"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2831</w:t>
            </w:r>
            <w:r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F71FB" w:rsidRPr="001C5DDC" w:rsidRDefault="000F71FB" w:rsidP="00C046B4">
      <w:pPr>
        <w:jc w:val="both"/>
      </w:pPr>
    </w:p>
    <w:p w:rsidR="00C046B4" w:rsidRPr="001C5DDC" w:rsidRDefault="008D1591" w:rsidP="00032F61">
      <w:pPr>
        <w:spacing w:after="0" w:line="336" w:lineRule="auto"/>
        <w:ind w:firstLine="851"/>
        <w:jc w:val="both"/>
      </w:pP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городского округ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Кинель Самарской области от 3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406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2F61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городского округа Кинель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20.12.2024</w:t>
      </w:r>
      <w:r w:rsidR="00032F61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398</w:t>
      </w:r>
      <w:r w:rsidR="00032F61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городского округа 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 Самарской области на 2025</w:t>
      </w:r>
      <w:r w:rsidR="00032F61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2026</w:t>
      </w:r>
      <w:r w:rsidR="00032F61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290DF3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3FAB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годов», руководствуясь уставом</w:t>
      </w:r>
    </w:p>
    <w:p w:rsidR="00FF65C3" w:rsidRPr="001C5DDC" w:rsidRDefault="00DA43DD" w:rsidP="00FF65C3">
      <w:pPr>
        <w:spacing w:after="0" w:line="336" w:lineRule="auto"/>
        <w:ind w:firstLine="720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1C5DD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ПОСТАНОВЛЯЮ:</w:t>
      </w:r>
    </w:p>
    <w:p w:rsidR="00E2452B" w:rsidRPr="001C5DDC" w:rsidRDefault="00DA43DD" w:rsidP="007F59AD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</w:t>
      </w:r>
      <w:r w:rsidR="004C1BEF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 Самарской области «Улучшение условий и охраны труда в </w:t>
      </w:r>
      <w:r w:rsidR="004C1BEF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округе 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076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инель Самарской области» на 20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9076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0DF3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утвержденную постановлением администрации </w:t>
      </w:r>
      <w:r w:rsidR="004C1BEF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 Самарской области от 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169A0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r w:rsidR="009169A0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79076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D341B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2831</w:t>
      </w:r>
      <w:r w:rsidR="00283F68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2452B" w:rsidRPr="001C5DDC" w:rsidRDefault="00E2452B" w:rsidP="007F59AD">
      <w:pPr>
        <w:pStyle w:val="aa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в строке «Объемы и источники финансирования мероприятий, определенных Прог</w:t>
      </w:r>
      <w:r w:rsidR="00534BC2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раммой» цифру</w:t>
      </w:r>
      <w:r w:rsidR="00923A2C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138,0</w:t>
      </w:r>
      <w:r w:rsidR="00923A2C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4BC2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362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цифрой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126,0</w:t>
      </w:r>
      <w:r w:rsidR="00631E12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цифру «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="00631E12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r w:rsidR="00166362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цифрой </w:t>
      </w:r>
      <w:r w:rsidR="00631E12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5,0», цифру «87,3</w:t>
      </w:r>
      <w:r w:rsidR="00631E12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r w:rsidR="00166362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цифрой </w:t>
      </w:r>
      <w:r w:rsidR="00631E12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77,0</w:t>
      </w:r>
      <w:r w:rsidR="00631E12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цифру «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46,2</w:t>
      </w:r>
      <w:r w:rsidR="00631E12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r w:rsidR="00166362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цифрой </w:t>
      </w:r>
      <w:r w:rsidR="00631E12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44,0</w:t>
      </w:r>
      <w:r w:rsidR="00631E12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12861" w:rsidRPr="001C5DDC" w:rsidRDefault="00212861" w:rsidP="007F59AD">
      <w:pPr>
        <w:pStyle w:val="aa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1 в строке «Количество рабочих мест в бюджетных организациях, на которых проведена специальная оценка условий труда», в 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столбце 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46CE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(прогноз)» цифру «</w:t>
      </w:r>
      <w:r w:rsidR="00AB46CE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цифрой «</w:t>
      </w:r>
      <w:r w:rsidR="00AB46CE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столбце «202</w:t>
      </w:r>
      <w:r w:rsidR="00AB46CE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(прогноз)» цифру «</w:t>
      </w:r>
      <w:r w:rsidR="00AB46CE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цифрой</w:t>
      </w:r>
      <w:r w:rsidR="00AB46CE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D478E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B46CE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861" w:rsidRPr="001C5DDC" w:rsidRDefault="00212861" w:rsidP="007F59AD">
      <w:pPr>
        <w:pStyle w:val="aa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5 цифру «</w:t>
      </w:r>
      <w:r w:rsidR="00152FE3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138,0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цифрой «</w:t>
      </w:r>
      <w:r w:rsidR="00152FE3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126,0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цифру «</w:t>
      </w:r>
      <w:r w:rsidR="00152FE3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4,5» заменить цифрой «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2FE3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цифру «</w:t>
      </w:r>
      <w:r w:rsidR="00152FE3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87,3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цифрой «</w:t>
      </w:r>
      <w:r w:rsidR="00152FE3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77,0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цифру «</w:t>
      </w:r>
      <w:r w:rsidR="00152FE3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46,2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цифрой «</w:t>
      </w:r>
      <w:r w:rsidR="00152FE3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44,0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12861" w:rsidRPr="00F13FAB" w:rsidRDefault="00F13FAB" w:rsidP="00F13FAB">
      <w:pPr>
        <w:pStyle w:val="aa"/>
        <w:numPr>
          <w:ilvl w:val="1"/>
          <w:numId w:val="4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212861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AB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городского округа Кинель Самарской области «Улучшение условий и охраны труда в городском округе Кинель Самарской области на 2025-2027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861" w:rsidRPr="00F13F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F921F8" w:rsidRPr="00F1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согласно Приложению </w:t>
      </w:r>
      <w:r w:rsidR="00212861" w:rsidRPr="00F13FA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D216BF" w:rsidRPr="001C5DDC" w:rsidRDefault="00D216BF" w:rsidP="007F59AD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опубликовать настоящее постановление.</w:t>
      </w:r>
    </w:p>
    <w:p w:rsidR="00D216BF" w:rsidRPr="001C5DDC" w:rsidRDefault="00D216BF" w:rsidP="007F59AD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273464" w:rsidRPr="001C5DDC" w:rsidRDefault="00DA43DD" w:rsidP="007F59AD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C1703C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E2452B" w:rsidRPr="001C5DDC" w:rsidRDefault="00E2452B" w:rsidP="00D216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Pr="001C5DDC" w:rsidRDefault="00D216BF" w:rsidP="00D216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Pr="001C5DDC" w:rsidRDefault="00D216BF" w:rsidP="00D216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Pr="001C5DDC" w:rsidRDefault="00D216BF" w:rsidP="00D216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Pr="001C5DDC" w:rsidRDefault="00226857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</w:t>
      </w:r>
      <w:r w:rsidR="009A71C2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06F3E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</w:t>
      </w:r>
      <w:r w:rsidR="000975F2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1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0367C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75F2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16BF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1C2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216BF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Панин</w:t>
      </w:r>
    </w:p>
    <w:p w:rsidR="00F921F8" w:rsidRPr="001C5DDC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F8" w:rsidRPr="001C5DDC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F8" w:rsidRPr="001C5DDC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F8" w:rsidRPr="001C5DDC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F8" w:rsidRPr="001C5DDC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F8" w:rsidRPr="001C5DDC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F8" w:rsidRPr="001C5DDC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F8" w:rsidRPr="001C5DDC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F8" w:rsidRPr="001C5DDC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F8" w:rsidRPr="001C5DDC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F8" w:rsidRPr="001C5DDC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Pr="001C5DDC" w:rsidRDefault="00F43D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Машкина21848</w:t>
      </w:r>
      <w:r w:rsidR="005118B1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D254B" w:rsidRPr="001C5DDC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C5D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Администрация городского округа Кинель</w:t>
      </w:r>
    </w:p>
    <w:p w:rsidR="005D254B" w:rsidRPr="001C5DDC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54B" w:rsidRPr="001C5DDC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СОГЛАСОВАНИЯ </w:t>
      </w:r>
    </w:p>
    <w:p w:rsidR="005D254B" w:rsidRPr="001C5DDC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4B" w:rsidRPr="001C5DDC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городского округа Кинель Самарской области «</w:t>
      </w:r>
      <w:r w:rsidR="005118B1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</w:t>
      </w:r>
      <w:r w:rsidR="00152FE3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118B1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52FE3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18B1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г.г.», утвержденную постановлением администрации городского округа Кинель Самарск</w:t>
      </w:r>
      <w:r w:rsidR="00152FE3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от 16.09.2024</w:t>
      </w:r>
      <w:r w:rsidR="00647C65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52FE3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2831</w:t>
      </w:r>
      <w:r w:rsidR="004C1BEF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D254B" w:rsidRPr="001C5DDC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2565"/>
        <w:gridCol w:w="3183"/>
      </w:tblGrid>
      <w:tr w:rsidR="001C5DDC" w:rsidRPr="001C5DDC" w:rsidTr="005118B1">
        <w:trPr>
          <w:trHeight w:val="906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1C5DDC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5D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1C5DDC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5D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Роспись,</w:t>
            </w:r>
          </w:p>
          <w:p w:rsidR="005D254B" w:rsidRPr="001C5DDC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5D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1C5DDC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5D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Фамилия, инициалы</w:t>
            </w:r>
          </w:p>
        </w:tc>
      </w:tr>
      <w:tr w:rsidR="00647C65" w:rsidRPr="001C5DDC" w:rsidTr="00092E27">
        <w:trPr>
          <w:trHeight w:val="1364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1C5DDC" w:rsidRDefault="00647C65" w:rsidP="00647C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DD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 аппарата администрации городского округа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65" w:rsidRPr="001C5DDC" w:rsidRDefault="00647C65" w:rsidP="00092E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1C5DDC" w:rsidRDefault="000433CB" w:rsidP="00092E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DDC">
              <w:rPr>
                <w:rFonts w:ascii="Times New Roman" w:eastAsia="Times New Roman" w:hAnsi="Times New Roman" w:cs="Times New Roman"/>
                <w:sz w:val="28"/>
                <w:szCs w:val="28"/>
              </w:rPr>
              <w:t>Л.М. Трибунская</w:t>
            </w:r>
          </w:p>
        </w:tc>
      </w:tr>
    </w:tbl>
    <w:p w:rsidR="001F307A" w:rsidRPr="001C5DDC" w:rsidRDefault="001F307A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  <w:sectPr w:rsidR="003F1D63" w:rsidRPr="001C5DDC" w:rsidSect="00F13F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851" w:bottom="851" w:left="1701" w:header="709" w:footer="709" w:gutter="0"/>
          <w:cols w:space="708"/>
          <w:docGrid w:linePitch="360"/>
        </w:sectPr>
      </w:pPr>
    </w:p>
    <w:tbl>
      <w:tblPr>
        <w:tblW w:w="5453" w:type="dxa"/>
        <w:tblInd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3"/>
      </w:tblGrid>
      <w:tr w:rsidR="001C5DDC" w:rsidRPr="001C5DDC" w:rsidTr="00647C65">
        <w:trPr>
          <w:trHeight w:val="1604"/>
        </w:trPr>
        <w:tc>
          <w:tcPr>
            <w:tcW w:w="5453" w:type="dxa"/>
            <w:shd w:val="clear" w:color="auto" w:fill="auto"/>
          </w:tcPr>
          <w:p w:rsidR="00C978A4" w:rsidRPr="001C5DDC" w:rsidRDefault="00082EFD" w:rsidP="00082E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C5DD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</w:p>
          <w:p w:rsidR="00082EFD" w:rsidRPr="001C5DDC" w:rsidRDefault="00082EFD" w:rsidP="00082E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C5DD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 постановлению администрации городского округа Кинель Самарской области</w:t>
            </w:r>
          </w:p>
          <w:p w:rsidR="00082EFD" w:rsidRPr="001C5DDC" w:rsidRDefault="00082EFD" w:rsidP="00082E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C5DD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 _______№ _____</w:t>
            </w:r>
          </w:p>
          <w:p w:rsidR="00082EFD" w:rsidRPr="001C5DDC" w:rsidRDefault="00082EFD" w:rsidP="00082E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C5DD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:rsidR="003A514F" w:rsidRPr="001C5DDC" w:rsidRDefault="00082EFD" w:rsidP="00082E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C5DD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 муниципальной программе городского округа Кинель Самарской области «Улучшение условий и охраны труда в городском округе Кинель Самарской области на </w:t>
            </w:r>
            <w:r w:rsidR="000433CB" w:rsidRPr="001C5DD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2025-2027</w:t>
            </w:r>
            <w:r w:rsidRPr="001C5DD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годы»</w:t>
            </w:r>
          </w:p>
        </w:tc>
      </w:tr>
    </w:tbl>
    <w:p w:rsidR="00327AA6" w:rsidRPr="001C5DDC" w:rsidRDefault="00327AA6" w:rsidP="00327AA6">
      <w:pPr>
        <w:widowControl w:val="0"/>
        <w:autoSpaceDE w:val="0"/>
        <w:spacing w:after="0" w:line="240" w:lineRule="auto"/>
        <w:jc w:val="right"/>
      </w:pPr>
    </w:p>
    <w:p w:rsidR="00327AA6" w:rsidRPr="001C5DDC" w:rsidRDefault="00327AA6" w:rsidP="00327A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5DDC">
        <w:rPr>
          <w:rFonts w:ascii="Times New Roman" w:hAnsi="Times New Roman" w:cs="Times New Roman"/>
          <w:sz w:val="28"/>
          <w:szCs w:val="28"/>
        </w:rPr>
        <w:t>Мероприятия</w:t>
      </w:r>
    </w:p>
    <w:p w:rsidR="00327AA6" w:rsidRPr="001C5DDC" w:rsidRDefault="00327AA6" w:rsidP="00327A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5DDC">
        <w:rPr>
          <w:rFonts w:ascii="Times New Roman" w:hAnsi="Times New Roman" w:cs="Times New Roman"/>
          <w:sz w:val="28"/>
          <w:szCs w:val="28"/>
        </w:rPr>
        <w:t>по реализации Программы улучшения условий и охраны труда</w:t>
      </w:r>
    </w:p>
    <w:p w:rsidR="00327AA6" w:rsidRPr="001C5DDC" w:rsidRDefault="00327AA6" w:rsidP="00327A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5DDC">
        <w:rPr>
          <w:rFonts w:ascii="Times New Roman" w:hAnsi="Times New Roman" w:cs="Times New Roman"/>
          <w:sz w:val="28"/>
          <w:szCs w:val="28"/>
        </w:rPr>
        <w:t>в городском округе Кинель Самарской области на 2025-2027 годы</w:t>
      </w:r>
    </w:p>
    <w:p w:rsidR="00327AA6" w:rsidRPr="001C5DDC" w:rsidRDefault="00327AA6" w:rsidP="00327A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187" w:type="dxa"/>
        <w:tblInd w:w="49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5812"/>
        <w:gridCol w:w="850"/>
        <w:gridCol w:w="992"/>
        <w:gridCol w:w="1134"/>
        <w:gridCol w:w="1134"/>
        <w:gridCol w:w="2694"/>
        <w:gridCol w:w="1579"/>
      </w:tblGrid>
      <w:tr w:rsidR="00327AA6" w:rsidRPr="001C5DDC" w:rsidTr="00E85577">
        <w:trPr>
          <w:trHeight w:val="640"/>
          <w:tblHeader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 xml:space="preserve">N </w:t>
            </w:r>
            <w:r w:rsidRPr="001C5DD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Наименование</w:t>
            </w:r>
            <w:r w:rsidRPr="001C5DDC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 xml:space="preserve">Объем финансирования </w:t>
            </w:r>
          </w:p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</w:pPr>
            <w:r w:rsidRPr="001C5DDC">
              <w:rPr>
                <w:rFonts w:ascii="Times New Roman" w:hAnsi="Times New Roman" w:cs="Times New Roman"/>
              </w:rPr>
              <w:t xml:space="preserve">Источники   </w:t>
            </w:r>
            <w:r w:rsidRPr="001C5DDC">
              <w:rPr>
                <w:rFonts w:ascii="Times New Roman" w:hAnsi="Times New Roman" w:cs="Times New Roman"/>
              </w:rPr>
              <w:br/>
              <w:t>финансиро-вания</w:t>
            </w:r>
          </w:p>
        </w:tc>
      </w:tr>
      <w:tr w:rsidR="00327AA6" w:rsidRPr="001C5DDC" w:rsidTr="00E85577">
        <w:trPr>
          <w:trHeight w:val="278"/>
          <w:tblHeader/>
        </w:trPr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 xml:space="preserve">Всего </w:t>
            </w:r>
          </w:p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AA6" w:rsidRPr="001C5DDC" w:rsidTr="00E85577">
        <w:trPr>
          <w:trHeight w:val="281"/>
          <w:tblHeader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AA6" w:rsidRPr="001C5DDC" w:rsidTr="00E85577">
        <w:trPr>
          <w:trHeight w:val="400"/>
        </w:trPr>
        <w:tc>
          <w:tcPr>
            <w:tcW w:w="15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jc w:val="center"/>
            </w:pPr>
            <w:r w:rsidRPr="001C5DDC">
              <w:rPr>
                <w:rFonts w:ascii="Times New Roman" w:hAnsi="Times New Roman" w:cs="Times New Roman"/>
                <w:sz w:val="24"/>
                <w:szCs w:val="24"/>
              </w:rPr>
              <w:t>Задача 1. Организационно-методическое обеспечение охраны труда</w:t>
            </w:r>
          </w:p>
        </w:tc>
      </w:tr>
      <w:tr w:rsidR="00327AA6" w:rsidRPr="001C5DDC" w:rsidTr="00E85577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DD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C5DD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совещаний, семинаров, месячников и иных мероприятий по охране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C5DD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C5DD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C5DD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</w:pPr>
            <w:r w:rsidRPr="001C5DDC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</w:tr>
      <w:tr w:rsidR="00327AA6" w:rsidRPr="001C5DDC" w:rsidTr="00E85577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Координация обучения и проверки знаний по охране труда руководителей и специалистов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</w:tr>
      <w:tr w:rsidR="00327AA6" w:rsidRPr="001C5DDC" w:rsidTr="00E85577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Оказание консультативной и методической помощи организациям по вопросам охраны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Ведущий специалист по охране труда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</w:tr>
      <w:tr w:rsidR="00327AA6" w:rsidRPr="001C5DDC" w:rsidTr="00E85577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 xml:space="preserve">Оказание методической помощи организациям при их </w:t>
            </w:r>
            <w:r w:rsidRPr="001C5DDC">
              <w:rPr>
                <w:rFonts w:ascii="Times New Roman" w:hAnsi="Times New Roman" w:cs="Times New Roman"/>
              </w:rPr>
              <w:lastRenderedPageBreak/>
              <w:t>участии в областных и городских конкурсах по охране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 xml:space="preserve">Ведущий специалист по </w:t>
            </w:r>
            <w:r w:rsidRPr="001C5DDC">
              <w:rPr>
                <w:rFonts w:ascii="Times New Roman" w:hAnsi="Times New Roman" w:cs="Times New Roman"/>
              </w:rPr>
              <w:lastRenderedPageBreak/>
              <w:t>охране труда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</w:pPr>
            <w:r w:rsidRPr="001C5DDC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27AA6" w:rsidRPr="001C5DDC" w:rsidTr="00E85577">
        <w:trPr>
          <w:trHeight w:val="591"/>
        </w:trPr>
        <w:tc>
          <w:tcPr>
            <w:tcW w:w="1518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lastRenderedPageBreak/>
              <w:t xml:space="preserve">Задача 2. Информационное обеспечение и пропаганда охраны труда в средствах массовой информации и на официальном сайте </w:t>
            </w:r>
          </w:p>
          <w:p w:rsidR="00327AA6" w:rsidRPr="001C5DDC" w:rsidRDefault="00327AA6" w:rsidP="00E85577">
            <w:pPr>
              <w:pStyle w:val="ConsPlusCell"/>
              <w:jc w:val="center"/>
            </w:pPr>
            <w:r w:rsidRPr="001C5DDC">
              <w:rPr>
                <w:rFonts w:ascii="Times New Roman" w:hAnsi="Times New Roman" w:cs="Times New Roman"/>
              </w:rPr>
              <w:t>администрации городского округа Кинель Самарской области</w:t>
            </w:r>
          </w:p>
        </w:tc>
      </w:tr>
      <w:tr w:rsidR="00327AA6" w:rsidRPr="001C5DDC" w:rsidTr="00E85577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 xml:space="preserve">Организация и проведение мониторинга условий и охраны труда в организациях городского округа Кинель Самарской области (ведение электронной базы данных) с целью получения достоверных и полных статистических сведений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</w:tr>
      <w:tr w:rsidR="00327AA6" w:rsidRPr="001C5DDC" w:rsidTr="00E85577">
        <w:trPr>
          <w:trHeight w:val="813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Размещение в средствах массовой информации и на официальном сайте администрации материалов по актуальным вопросам в области охраны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</w:pPr>
            <w:r w:rsidRPr="001C5DDC">
              <w:rPr>
                <w:rFonts w:ascii="Times New Roman" w:hAnsi="Times New Roman" w:cs="Times New Roman"/>
              </w:rPr>
              <w:t>За счет расходов по основной деятельности</w:t>
            </w:r>
          </w:p>
        </w:tc>
      </w:tr>
      <w:tr w:rsidR="00327AA6" w:rsidRPr="001C5DDC" w:rsidTr="00E85577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Информирование работодателей городского округа Кинель Самарской области по вопросам охраны труда посредством рассылки по электронной почте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</w:tr>
      <w:tr w:rsidR="00327AA6" w:rsidRPr="001C5DDC" w:rsidTr="00E85577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Подготовка доклада Главе городского округа «О состоянии условий и охраны труда на территории городского округа»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</w:tr>
      <w:tr w:rsidR="00327AA6" w:rsidRPr="001C5DDC" w:rsidTr="00E85577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DD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рассмотрение актуальных вопросов </w:t>
            </w:r>
            <w:r w:rsidRPr="001C5DDC">
              <w:rPr>
                <w:rFonts w:ascii="Times New Roman" w:hAnsi="Times New Roman" w:cs="Times New Roman"/>
                <w:sz w:val="24"/>
                <w:szCs w:val="24"/>
              </w:rPr>
              <w:t>в области охраны труда на заседаниях Кинельской городской трехсторонней комиссии по регулированию социально-трудовых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</w:tr>
      <w:tr w:rsidR="00327AA6" w:rsidRPr="001C5DDC" w:rsidTr="00E85577">
        <w:trPr>
          <w:trHeight w:val="527"/>
        </w:trPr>
        <w:tc>
          <w:tcPr>
            <w:tcW w:w="1518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DDC">
              <w:rPr>
                <w:rFonts w:ascii="Times New Roman" w:hAnsi="Times New Roman" w:cs="Times New Roman"/>
              </w:rPr>
              <w:t>Задача 3.</w:t>
            </w:r>
            <w:r w:rsidRPr="001C5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5DDC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 в бюджетных организациях городского</w:t>
            </w:r>
          </w:p>
          <w:p w:rsidR="00327AA6" w:rsidRPr="001C5DDC" w:rsidRDefault="00327AA6" w:rsidP="00E85577">
            <w:pPr>
              <w:pStyle w:val="ConsPlusCell"/>
              <w:jc w:val="center"/>
            </w:pPr>
            <w:r w:rsidRPr="001C5DDC">
              <w:rPr>
                <w:rFonts w:ascii="Times New Roman" w:hAnsi="Times New Roman" w:cs="Times New Roman"/>
                <w:sz w:val="24"/>
                <w:szCs w:val="24"/>
              </w:rPr>
              <w:t>округа Кинель Самарской области</w:t>
            </w:r>
          </w:p>
        </w:tc>
      </w:tr>
      <w:tr w:rsidR="00327AA6" w:rsidRPr="001C5DDC" w:rsidTr="00E85577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C5DDC">
              <w:rPr>
                <w:rFonts w:ascii="Times New Roman" w:hAnsi="Times New Roman" w:cs="Times New Roman"/>
              </w:rPr>
              <w:t>Организация и проведение специальной оценки условий труда в бюджетных организациях городского округа Кинель Самарской области, в т. ч.: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C5DDC">
              <w:rPr>
                <w:rFonts w:ascii="Times New Roman" w:hAnsi="Times New Roman" w:cs="Times New Roman"/>
                <w:b/>
              </w:rPr>
              <w:t>126,0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C5DDC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C5DDC">
              <w:rPr>
                <w:rFonts w:ascii="Times New Roman" w:hAnsi="Times New Roman" w:cs="Times New Roman"/>
                <w:b/>
              </w:rPr>
              <w:t>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  <w:b/>
              </w:rPr>
              <w:t>44,0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</w:pPr>
            <w:r w:rsidRPr="001C5DDC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</w:tr>
      <w:tr w:rsidR="00327AA6" w:rsidRPr="001C5DDC" w:rsidTr="00E85577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C5DDC">
              <w:rPr>
                <w:rFonts w:ascii="Times New Roman" w:hAnsi="Times New Roman" w:cs="Times New Roman"/>
                <w:b/>
              </w:rPr>
              <w:lastRenderedPageBreak/>
              <w:t>3.1.1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5DDC">
              <w:rPr>
                <w:rFonts w:ascii="Times New Roman" w:hAnsi="Times New Roman" w:cs="Times New Roman"/>
                <w:b/>
              </w:rPr>
              <w:t xml:space="preserve">Администрация городского округа Кинель Самарской области, в т. ч.: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C5DDC"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C5DD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C5DDC"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C5DD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AA6" w:rsidRPr="001C5DDC" w:rsidTr="00E85577">
        <w:trPr>
          <w:trHeight w:val="2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3.1.1.1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МКУ «Управление по вопросам семьи и демографического развития»</w:t>
            </w:r>
          </w:p>
          <w:p w:rsidR="00327AA6" w:rsidRPr="001C5DDC" w:rsidRDefault="00327AA6" w:rsidP="00E85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 xml:space="preserve"> (2026 год - 12 рабочих мест)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eastAsia="Calibri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eastAsia="Calibri" w:hAnsi="Times New Roman" w:cs="Times New Roman"/>
              </w:rPr>
              <w:t>МКУ «Управление по вопросам семьи и демографического развития»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AA6" w:rsidRPr="001C5DDC" w:rsidTr="00E85577">
        <w:trPr>
          <w:trHeight w:val="229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DDC">
              <w:rPr>
                <w:rFonts w:ascii="Times New Roman" w:hAnsi="Times New Roman" w:cs="Times New Roman"/>
                <w:b/>
              </w:rPr>
              <w:t>3.1.2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5DDC">
              <w:rPr>
                <w:rFonts w:ascii="Times New Roman" w:hAnsi="Times New Roman" w:cs="Times New Roman"/>
                <w:b/>
              </w:rPr>
              <w:t>Управление культуры и молодежной политики администрации городского округа Кинель Самарской области, в т. ч.: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C5DDC">
              <w:rPr>
                <w:rFonts w:ascii="Times New Roman" w:hAnsi="Times New Roman" w:cs="Times New Roman"/>
                <w:b/>
              </w:rPr>
              <w:t>102,0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C5DDC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C5DDC">
              <w:rPr>
                <w:rFonts w:ascii="Times New Roman" w:hAnsi="Times New Roman" w:cs="Times New Roman"/>
                <w:b/>
              </w:rPr>
              <w:t>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C5DDC">
              <w:rPr>
                <w:rFonts w:ascii="Times New Roman" w:hAnsi="Times New Roman" w:cs="Times New Roman"/>
                <w:b/>
              </w:rPr>
              <w:t>44,0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AA6" w:rsidRPr="001C5DDC" w:rsidTr="00E85577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3.1.2.1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МКУ «Централизованная бухгалтерия»</w:t>
            </w:r>
          </w:p>
          <w:p w:rsidR="00327AA6" w:rsidRPr="001C5DDC" w:rsidRDefault="00327AA6" w:rsidP="00E85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(2027 год - 12 рабочих мест)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МКУ «Централизованная бухгалтерия»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</w:pPr>
            <w:r w:rsidRPr="001C5DDC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</w:tr>
      <w:tr w:rsidR="00327AA6" w:rsidRPr="001C5DDC" w:rsidTr="00E85577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3.1.2.3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МБУК КГЦБС</w:t>
            </w:r>
          </w:p>
          <w:p w:rsidR="00327AA6" w:rsidRPr="001C5DDC" w:rsidRDefault="00327AA6" w:rsidP="00327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(2026 год - 18 рабочих мест)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МБУК КГЦБС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AA6" w:rsidRPr="001C5DDC" w:rsidTr="00E85577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3.1.2.5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МАУ «ГДК»</w:t>
            </w:r>
          </w:p>
          <w:p w:rsidR="00327AA6" w:rsidRPr="001C5DDC" w:rsidRDefault="00327AA6" w:rsidP="00E85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(2025 год - 3 рабочих мест, 2026 год - 1 рабочее место, 2027 год - 13 рабочих места)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МАУ «ГДК»</w:t>
            </w:r>
          </w:p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AA6" w:rsidRPr="001C5DDC" w:rsidTr="00E85577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3.1.2.7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МБУ «Спортивный центр «Кинель»</w:t>
            </w:r>
          </w:p>
          <w:p w:rsidR="00327AA6" w:rsidRPr="001C5DDC" w:rsidRDefault="00327AA6" w:rsidP="00E85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(2026 год - 20 рабочих мест)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МБУ «Спортивный центр «Кинель»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AA6" w:rsidRPr="001C5DDC" w:rsidTr="00E85577">
        <w:trPr>
          <w:trHeight w:val="320"/>
        </w:trPr>
        <w:tc>
          <w:tcPr>
            <w:tcW w:w="1518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  <w:sz w:val="24"/>
                <w:szCs w:val="24"/>
              </w:rPr>
              <w:t>Задача 4. Повышение эффективности обеспечения соблюдения трудового законодательства и иных нормативных правовых актов, содержащих нормы трудового права</w:t>
            </w:r>
          </w:p>
        </w:tc>
      </w:tr>
      <w:tr w:rsidR="00327AA6" w:rsidRPr="001C5DDC" w:rsidTr="00E85577">
        <w:trPr>
          <w:trHeight w:val="320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D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Доля организаций, состоящих на учете, ежеквартально предоставляющих отчеты установленной формы в администрацию городского округа Кинель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1C5DD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Ведущий специалист по охране труда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-</w:t>
            </w:r>
          </w:p>
        </w:tc>
      </w:tr>
      <w:tr w:rsidR="00327AA6" w:rsidRPr="001C5DDC" w:rsidTr="00E85577">
        <w:trPr>
          <w:trHeight w:val="320"/>
        </w:trPr>
        <w:tc>
          <w:tcPr>
            <w:tcW w:w="1518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Задача 5. Реализация превентивных мер, направленных на улучшение условий труда работников, снижение уровней производственного травматизма и профессиональной заболеваемости, включая совершенствование и обеспечение современными высокотехнологичными средствами индивидуальной и коллективной защиты работающего населения</w:t>
            </w:r>
          </w:p>
        </w:tc>
      </w:tr>
      <w:tr w:rsidR="00327AA6" w:rsidRPr="001C5DDC" w:rsidTr="00E85577">
        <w:trPr>
          <w:trHeight w:val="320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Доля работников, прошедших обязательные медосмотры (обследования), от общего количества запланированных к прохождению медосмотров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1C5DD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 xml:space="preserve">Работодатели городского округа Кинель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 xml:space="preserve">Средства работодателей городского округа Кинель </w:t>
            </w:r>
          </w:p>
        </w:tc>
      </w:tr>
      <w:tr w:rsidR="00327AA6" w:rsidRPr="001C5DDC" w:rsidTr="00E85577">
        <w:trPr>
          <w:trHeight w:val="320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DC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Доля работников, обеспеченных сертифицированными средствами индивидуальной и коллективной защиты, от количества запланированных к обеспечению сертифицированными средствами индивидуальной и коллективной защиты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1C5DD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>Работодатели городского округа Кинель Самарской области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A6" w:rsidRPr="001C5DDC" w:rsidRDefault="00327AA6" w:rsidP="00E8557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C5DDC">
              <w:rPr>
                <w:rFonts w:ascii="Times New Roman" w:hAnsi="Times New Roman" w:cs="Times New Roman"/>
              </w:rPr>
              <w:t xml:space="preserve">Средства работодателей городского округа Кинель </w:t>
            </w:r>
          </w:p>
        </w:tc>
      </w:tr>
    </w:tbl>
    <w:p w:rsidR="00327AA6" w:rsidRPr="001C5DDC" w:rsidRDefault="00327AA6" w:rsidP="00327AA6">
      <w:pPr>
        <w:widowControl w:val="0"/>
        <w:autoSpaceDE w:val="0"/>
        <w:spacing w:after="0" w:line="240" w:lineRule="auto"/>
        <w:ind w:firstLine="540"/>
        <w:jc w:val="center"/>
      </w:pPr>
    </w:p>
    <w:p w:rsidR="000433CB" w:rsidRPr="001C5DDC" w:rsidRDefault="000433CB" w:rsidP="000433CB">
      <w:pPr>
        <w:widowControl w:val="0"/>
        <w:autoSpaceDE w:val="0"/>
        <w:spacing w:after="0" w:line="240" w:lineRule="auto"/>
        <w:jc w:val="right"/>
      </w:pPr>
    </w:p>
    <w:sectPr w:rsidR="000433CB" w:rsidRPr="001C5DDC" w:rsidSect="003A51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568" w:right="851" w:bottom="776" w:left="624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AB2" w:rsidRDefault="00492AB2" w:rsidP="003479E2">
      <w:pPr>
        <w:spacing w:after="0" w:line="240" w:lineRule="auto"/>
      </w:pPr>
      <w:r>
        <w:separator/>
      </w:r>
    </w:p>
  </w:endnote>
  <w:endnote w:type="continuationSeparator" w:id="0">
    <w:p w:rsidR="00492AB2" w:rsidRDefault="00492AB2" w:rsidP="0034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492AB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Pr="000433CB" w:rsidRDefault="00492AB2" w:rsidP="000433CB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492A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AB2" w:rsidRDefault="00492AB2" w:rsidP="003479E2">
      <w:pPr>
        <w:spacing w:after="0" w:line="240" w:lineRule="auto"/>
      </w:pPr>
      <w:r>
        <w:separator/>
      </w:r>
    </w:p>
  </w:footnote>
  <w:footnote w:type="continuationSeparator" w:id="0">
    <w:p w:rsidR="00492AB2" w:rsidRDefault="00492AB2" w:rsidP="0034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492AB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Pr="001B0E5E" w:rsidRDefault="00492AB2" w:rsidP="001B0E5E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492A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E0E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16901B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61911E8"/>
    <w:multiLevelType w:val="multilevel"/>
    <w:tmpl w:val="27B84B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abstractNum w:abstractNumId="3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E24"/>
    <w:rsid w:val="00012A41"/>
    <w:rsid w:val="000212E1"/>
    <w:rsid w:val="00032F61"/>
    <w:rsid w:val="00036050"/>
    <w:rsid w:val="000433CB"/>
    <w:rsid w:val="00050264"/>
    <w:rsid w:val="00082EFD"/>
    <w:rsid w:val="000975F2"/>
    <w:rsid w:val="000A201A"/>
    <w:rsid w:val="000D6B64"/>
    <w:rsid w:val="000F2360"/>
    <w:rsid w:val="000F6989"/>
    <w:rsid w:val="000F71FB"/>
    <w:rsid w:val="001006F3"/>
    <w:rsid w:val="00103482"/>
    <w:rsid w:val="00106F3E"/>
    <w:rsid w:val="0012124F"/>
    <w:rsid w:val="0013768C"/>
    <w:rsid w:val="00147E5B"/>
    <w:rsid w:val="00150EC0"/>
    <w:rsid w:val="00152FE3"/>
    <w:rsid w:val="00157782"/>
    <w:rsid w:val="00162EAC"/>
    <w:rsid w:val="00166362"/>
    <w:rsid w:val="001754B9"/>
    <w:rsid w:val="001B0E5E"/>
    <w:rsid w:val="001C5DDC"/>
    <w:rsid w:val="001D05A5"/>
    <w:rsid w:val="001D341B"/>
    <w:rsid w:val="001D7DAF"/>
    <w:rsid w:val="001F307A"/>
    <w:rsid w:val="001F6806"/>
    <w:rsid w:val="002025A7"/>
    <w:rsid w:val="00212861"/>
    <w:rsid w:val="0022242C"/>
    <w:rsid w:val="00225496"/>
    <w:rsid w:val="002266C7"/>
    <w:rsid w:val="00226857"/>
    <w:rsid w:val="00234D21"/>
    <w:rsid w:val="0024548A"/>
    <w:rsid w:val="002700C1"/>
    <w:rsid w:val="00273464"/>
    <w:rsid w:val="0028198E"/>
    <w:rsid w:val="00283F68"/>
    <w:rsid w:val="00290DF3"/>
    <w:rsid w:val="00294AB0"/>
    <w:rsid w:val="002A1B4E"/>
    <w:rsid w:val="002B6E21"/>
    <w:rsid w:val="002F14C4"/>
    <w:rsid w:val="002F799E"/>
    <w:rsid w:val="00310065"/>
    <w:rsid w:val="003118AB"/>
    <w:rsid w:val="00317FDB"/>
    <w:rsid w:val="0032453C"/>
    <w:rsid w:val="00327AA6"/>
    <w:rsid w:val="0034276D"/>
    <w:rsid w:val="003479E2"/>
    <w:rsid w:val="00351E54"/>
    <w:rsid w:val="00361E9B"/>
    <w:rsid w:val="003720B4"/>
    <w:rsid w:val="00382673"/>
    <w:rsid w:val="003842ED"/>
    <w:rsid w:val="003918AE"/>
    <w:rsid w:val="00395C86"/>
    <w:rsid w:val="003A514F"/>
    <w:rsid w:val="003B032A"/>
    <w:rsid w:val="003B0FD9"/>
    <w:rsid w:val="003C0E7F"/>
    <w:rsid w:val="003D1DED"/>
    <w:rsid w:val="003E31B4"/>
    <w:rsid w:val="003F1D63"/>
    <w:rsid w:val="00403D45"/>
    <w:rsid w:val="00404031"/>
    <w:rsid w:val="004046B0"/>
    <w:rsid w:val="004477A6"/>
    <w:rsid w:val="00492AB2"/>
    <w:rsid w:val="00495E0F"/>
    <w:rsid w:val="004B2DF5"/>
    <w:rsid w:val="004C1BEF"/>
    <w:rsid w:val="004D6A1D"/>
    <w:rsid w:val="004E4ABF"/>
    <w:rsid w:val="00500186"/>
    <w:rsid w:val="00501B80"/>
    <w:rsid w:val="0050311B"/>
    <w:rsid w:val="005118B1"/>
    <w:rsid w:val="00525679"/>
    <w:rsid w:val="00534BC2"/>
    <w:rsid w:val="005B1399"/>
    <w:rsid w:val="005B33D5"/>
    <w:rsid w:val="005B5DFA"/>
    <w:rsid w:val="005C283A"/>
    <w:rsid w:val="005C393F"/>
    <w:rsid w:val="005D254B"/>
    <w:rsid w:val="005D478E"/>
    <w:rsid w:val="005F2CA6"/>
    <w:rsid w:val="005F6790"/>
    <w:rsid w:val="0060367C"/>
    <w:rsid w:val="00614C07"/>
    <w:rsid w:val="00626B3B"/>
    <w:rsid w:val="00631E12"/>
    <w:rsid w:val="006376DD"/>
    <w:rsid w:val="00643A0B"/>
    <w:rsid w:val="00647C65"/>
    <w:rsid w:val="00654BC8"/>
    <w:rsid w:val="006806A6"/>
    <w:rsid w:val="006B1E5E"/>
    <w:rsid w:val="006B5F3A"/>
    <w:rsid w:val="006D4D70"/>
    <w:rsid w:val="006E33C2"/>
    <w:rsid w:val="006F4F45"/>
    <w:rsid w:val="006F5182"/>
    <w:rsid w:val="00710D9F"/>
    <w:rsid w:val="00725EE7"/>
    <w:rsid w:val="00746401"/>
    <w:rsid w:val="00766A3D"/>
    <w:rsid w:val="00774517"/>
    <w:rsid w:val="00790767"/>
    <w:rsid w:val="007B1CF2"/>
    <w:rsid w:val="007C0FA6"/>
    <w:rsid w:val="007F11C0"/>
    <w:rsid w:val="007F59AD"/>
    <w:rsid w:val="008215A6"/>
    <w:rsid w:val="008249A8"/>
    <w:rsid w:val="00825300"/>
    <w:rsid w:val="00856E95"/>
    <w:rsid w:val="008627CD"/>
    <w:rsid w:val="00877F36"/>
    <w:rsid w:val="00880AD9"/>
    <w:rsid w:val="00885501"/>
    <w:rsid w:val="008907A8"/>
    <w:rsid w:val="00890A1E"/>
    <w:rsid w:val="008A6981"/>
    <w:rsid w:val="008D1591"/>
    <w:rsid w:val="009169A0"/>
    <w:rsid w:val="00920571"/>
    <w:rsid w:val="00923A2C"/>
    <w:rsid w:val="009374AF"/>
    <w:rsid w:val="00966052"/>
    <w:rsid w:val="00981C28"/>
    <w:rsid w:val="00994207"/>
    <w:rsid w:val="009A71C2"/>
    <w:rsid w:val="009C2AB3"/>
    <w:rsid w:val="009D4E24"/>
    <w:rsid w:val="009E1357"/>
    <w:rsid w:val="009F1DCD"/>
    <w:rsid w:val="009F2D4A"/>
    <w:rsid w:val="009F4D9E"/>
    <w:rsid w:val="00AA2747"/>
    <w:rsid w:val="00AB46CE"/>
    <w:rsid w:val="00AD0388"/>
    <w:rsid w:val="00AD5CAA"/>
    <w:rsid w:val="00AF4D4B"/>
    <w:rsid w:val="00AF6385"/>
    <w:rsid w:val="00B03FD9"/>
    <w:rsid w:val="00B07FD0"/>
    <w:rsid w:val="00B118F3"/>
    <w:rsid w:val="00B2315E"/>
    <w:rsid w:val="00B27311"/>
    <w:rsid w:val="00B65BA6"/>
    <w:rsid w:val="00B7507F"/>
    <w:rsid w:val="00BA2176"/>
    <w:rsid w:val="00BB35F5"/>
    <w:rsid w:val="00BC201C"/>
    <w:rsid w:val="00BC7903"/>
    <w:rsid w:val="00BE196B"/>
    <w:rsid w:val="00BF31AB"/>
    <w:rsid w:val="00BF3789"/>
    <w:rsid w:val="00BF758B"/>
    <w:rsid w:val="00C03C27"/>
    <w:rsid w:val="00C046B4"/>
    <w:rsid w:val="00C07E1C"/>
    <w:rsid w:val="00C10074"/>
    <w:rsid w:val="00C10113"/>
    <w:rsid w:val="00C1703C"/>
    <w:rsid w:val="00C36D92"/>
    <w:rsid w:val="00C730C8"/>
    <w:rsid w:val="00C8104A"/>
    <w:rsid w:val="00C85ABE"/>
    <w:rsid w:val="00C978A4"/>
    <w:rsid w:val="00CB0868"/>
    <w:rsid w:val="00CC2298"/>
    <w:rsid w:val="00CE5FD7"/>
    <w:rsid w:val="00CF7580"/>
    <w:rsid w:val="00D216BF"/>
    <w:rsid w:val="00D41095"/>
    <w:rsid w:val="00D421BA"/>
    <w:rsid w:val="00D55B0E"/>
    <w:rsid w:val="00D80CCF"/>
    <w:rsid w:val="00D84FCB"/>
    <w:rsid w:val="00DA43DD"/>
    <w:rsid w:val="00DA53B9"/>
    <w:rsid w:val="00DB1068"/>
    <w:rsid w:val="00DB6596"/>
    <w:rsid w:val="00DC1832"/>
    <w:rsid w:val="00DD2311"/>
    <w:rsid w:val="00DD3C8C"/>
    <w:rsid w:val="00DE0416"/>
    <w:rsid w:val="00E17EDE"/>
    <w:rsid w:val="00E2452B"/>
    <w:rsid w:val="00E469A7"/>
    <w:rsid w:val="00E86679"/>
    <w:rsid w:val="00E87821"/>
    <w:rsid w:val="00EB31C4"/>
    <w:rsid w:val="00EF09D7"/>
    <w:rsid w:val="00F13FAB"/>
    <w:rsid w:val="00F21144"/>
    <w:rsid w:val="00F21913"/>
    <w:rsid w:val="00F270B3"/>
    <w:rsid w:val="00F43D37"/>
    <w:rsid w:val="00F76C4C"/>
    <w:rsid w:val="00F836B9"/>
    <w:rsid w:val="00F921F8"/>
    <w:rsid w:val="00FA30B9"/>
    <w:rsid w:val="00FC149B"/>
    <w:rsid w:val="00FE142E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6AE24-4292-48A7-981A-26BF8AB4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832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CC22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85A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C85ABE"/>
    <w:rPr>
      <w:b/>
      <w:bCs/>
    </w:rPr>
  </w:style>
  <w:style w:type="paragraph" w:styleId="a6">
    <w:name w:val="header"/>
    <w:basedOn w:val="a"/>
    <w:link w:val="a7"/>
    <w:uiPriority w:val="99"/>
    <w:unhideWhenUsed/>
    <w:rsid w:val="0034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9E2"/>
  </w:style>
  <w:style w:type="paragraph" w:styleId="a8">
    <w:name w:val="footer"/>
    <w:basedOn w:val="a"/>
    <w:link w:val="a9"/>
    <w:uiPriority w:val="99"/>
    <w:unhideWhenUsed/>
    <w:rsid w:val="0034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9E2"/>
  </w:style>
  <w:style w:type="paragraph" w:styleId="aa">
    <w:name w:val="List Paragraph"/>
    <w:basedOn w:val="a"/>
    <w:uiPriority w:val="34"/>
    <w:qFormat/>
    <w:rsid w:val="00E2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2FEB-F1E3-425D-9D57-68E920D8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7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Машкина</cp:lastModifiedBy>
  <cp:revision>126</cp:revision>
  <cp:lastPrinted>2025-04-09T11:15:00Z</cp:lastPrinted>
  <dcterms:created xsi:type="dcterms:W3CDTF">2017-11-30T10:43:00Z</dcterms:created>
  <dcterms:modified xsi:type="dcterms:W3CDTF">2025-04-09T11:16:00Z</dcterms:modified>
</cp:coreProperties>
</file>