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39" w:type="dxa"/>
        <w:tblInd w:w="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1154"/>
        <w:gridCol w:w="385"/>
        <w:gridCol w:w="676"/>
        <w:gridCol w:w="545"/>
        <w:gridCol w:w="1076"/>
        <w:gridCol w:w="2888"/>
      </w:tblGrid>
      <w:tr w:rsidR="003B6CA6" w:rsidTr="0086263A">
        <w:trPr>
          <w:trHeight w:val="4113"/>
        </w:trPr>
        <w:tc>
          <w:tcPr>
            <w:tcW w:w="3375" w:type="dxa"/>
            <w:gridSpan w:val="5"/>
            <w:shd w:val="clear" w:color="000000" w:fill="FFFFFF"/>
            <w:tcMar>
              <w:left w:w="108" w:type="dxa"/>
              <w:right w:w="108" w:type="dxa"/>
            </w:tcMar>
          </w:tcPr>
          <w:p w:rsidR="003B6CA6" w:rsidRPr="003B6CA6" w:rsidRDefault="003B6CA6" w:rsidP="003B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CA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B6CA6" w:rsidRPr="003B6CA6" w:rsidRDefault="003B6CA6" w:rsidP="003B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CA6">
              <w:rPr>
                <w:rFonts w:ascii="Times New Roman" w:hAnsi="Times New Roman" w:cs="Times New Roman"/>
                <w:sz w:val="20"/>
                <w:szCs w:val="20"/>
              </w:rPr>
              <w:t>Самарская область</w:t>
            </w:r>
          </w:p>
          <w:p w:rsidR="003B6CA6" w:rsidRPr="003B6CA6" w:rsidRDefault="003B6CA6" w:rsidP="003B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CA6" w:rsidRPr="003B6CA6" w:rsidRDefault="003B6CA6" w:rsidP="003B6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CA6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3B6CA6" w:rsidRDefault="003B6CA6" w:rsidP="003B6CA6">
            <w:pPr>
              <w:pStyle w:val="21"/>
              <w:rPr>
                <w:sz w:val="20"/>
                <w:szCs w:val="20"/>
              </w:rPr>
            </w:pPr>
            <w:r w:rsidRPr="003B6CA6">
              <w:rPr>
                <w:sz w:val="20"/>
                <w:szCs w:val="20"/>
              </w:rPr>
              <w:t>городского округа Кинель</w:t>
            </w:r>
          </w:p>
          <w:p w:rsidR="009D00DF" w:rsidRPr="003B6CA6" w:rsidRDefault="009D00DF" w:rsidP="003B6CA6">
            <w:pPr>
              <w:pStyle w:val="21"/>
              <w:rPr>
                <w:sz w:val="20"/>
                <w:szCs w:val="20"/>
              </w:rPr>
            </w:pPr>
          </w:p>
          <w:p w:rsidR="003B6CA6" w:rsidRPr="003B6CA6" w:rsidRDefault="003B6CA6" w:rsidP="003B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CA6">
              <w:rPr>
                <w:rFonts w:ascii="Times New Roman" w:hAnsi="Times New Roman" w:cs="Times New Roman"/>
                <w:sz w:val="28"/>
                <w:szCs w:val="28"/>
              </w:rPr>
              <w:object w:dxaOrig="936" w:dyaOrig="1296">
                <v:rect id="rectole0000000002" o:spid="_x0000_i1025" style="width:46.2pt;height:65.4pt" o:ole="" o:preferrelative="t" stroked="f">
                  <v:imagedata r:id="rId6" o:title=""/>
                </v:rect>
                <o:OLEObject Type="Embed" ProgID="StaticMetafile" ShapeID="rectole0000000002" DrawAspect="Content" ObjectID="_1837943092" r:id="rId7"/>
              </w:object>
            </w:r>
          </w:p>
          <w:p w:rsidR="003B6CA6" w:rsidRPr="003B6CA6" w:rsidRDefault="003B6CA6" w:rsidP="003B6CA6">
            <w:pPr>
              <w:pStyle w:val="1"/>
              <w:rPr>
                <w:sz w:val="28"/>
              </w:rPr>
            </w:pPr>
            <w:r w:rsidRPr="003B6CA6">
              <w:t>ПОСТАНОВЛЕНИЕ</w:t>
            </w:r>
          </w:p>
          <w:p w:rsidR="003B6CA6" w:rsidRPr="003B6CA6" w:rsidRDefault="003B6CA6" w:rsidP="003B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  <w:gridSpan w:val="2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3B6CA6" w:rsidRPr="003B6CA6" w:rsidRDefault="003B6CA6" w:rsidP="003B6CA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CA6" w:rsidTr="0086263A">
        <w:trPr>
          <w:trHeight w:val="280"/>
        </w:trPr>
        <w:tc>
          <w:tcPr>
            <w:tcW w:w="615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CA6" w:rsidRPr="003B6CA6" w:rsidRDefault="003B6CA6" w:rsidP="009D00D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6CA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154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CA6" w:rsidRPr="003B6CA6" w:rsidRDefault="009D00DF" w:rsidP="003B6C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85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CA6" w:rsidRPr="003B6CA6" w:rsidRDefault="003B6CA6" w:rsidP="003B6C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6C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6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CA6" w:rsidRPr="003B6CA6" w:rsidRDefault="003B6CA6" w:rsidP="003B6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6CA6" w:rsidRPr="003B6CA6" w:rsidRDefault="003B6CA6" w:rsidP="003B6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  <w:gridSpan w:val="2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6CA6" w:rsidRPr="003B6CA6" w:rsidRDefault="003B6CA6" w:rsidP="003B6C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6CA6" w:rsidTr="0086263A">
        <w:trPr>
          <w:trHeight w:val="280"/>
        </w:trPr>
        <w:tc>
          <w:tcPr>
            <w:tcW w:w="3375" w:type="dxa"/>
            <w:gridSpan w:val="5"/>
            <w:shd w:val="clear" w:color="000000" w:fill="FFFFFF"/>
            <w:tcMar>
              <w:left w:w="108" w:type="dxa"/>
              <w:right w:w="108" w:type="dxa"/>
            </w:tcMar>
          </w:tcPr>
          <w:p w:rsidR="003B6CA6" w:rsidRPr="003B6CA6" w:rsidRDefault="003B6CA6" w:rsidP="003B6C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  <w:gridSpan w:val="2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6CA6" w:rsidRPr="003B6CA6" w:rsidRDefault="003B6CA6" w:rsidP="003B6C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6CA6" w:rsidRPr="003B6CA6" w:rsidTr="0086263A">
        <w:trPr>
          <w:gridAfter w:val="1"/>
          <w:wAfter w:w="2888" w:type="dxa"/>
          <w:trHeight w:val="2347"/>
        </w:trPr>
        <w:tc>
          <w:tcPr>
            <w:tcW w:w="4451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3B6CA6" w:rsidRPr="0086263A" w:rsidRDefault="003B6CA6" w:rsidP="0086263A">
            <w:pPr>
              <w:spacing w:after="0" w:line="240" w:lineRule="auto"/>
              <w:rPr>
                <w:sz w:val="26"/>
                <w:szCs w:val="26"/>
              </w:rPr>
            </w:pPr>
            <w:r w:rsidRPr="0086263A">
              <w:rPr>
                <w:rFonts w:ascii="Times New Roman" w:hAnsi="Times New Roman" w:cs="Times New Roman"/>
                <w:sz w:val="26"/>
                <w:szCs w:val="26"/>
              </w:rPr>
              <w:t>О создании муниципального унитарного предприятия</w:t>
            </w:r>
            <w:r w:rsidR="0086263A" w:rsidRPr="008626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6263A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округа Кинель Самарской области </w:t>
            </w:r>
            <w:r w:rsidR="0086263A" w:rsidRPr="0086263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6263A">
              <w:rPr>
                <w:rFonts w:ascii="Times New Roman" w:hAnsi="Times New Roman" w:cs="Times New Roman"/>
                <w:sz w:val="26"/>
                <w:szCs w:val="26"/>
              </w:rPr>
              <w:t>ТЕПЛОВОДОСНАБЖЕНИЕ»</w:t>
            </w:r>
            <w:bookmarkStart w:id="0" w:name="_GoBack"/>
            <w:bookmarkEnd w:id="0"/>
          </w:p>
        </w:tc>
      </w:tr>
    </w:tbl>
    <w:p w:rsidR="003B6CA6" w:rsidRPr="003B6CA6" w:rsidRDefault="003B6CA6" w:rsidP="003B6CA6">
      <w:pPr>
        <w:pStyle w:val="a3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7"/>
          <w:szCs w:val="27"/>
        </w:rPr>
      </w:pPr>
      <w:proofErr w:type="gramStart"/>
      <w:r w:rsidRPr="003B6CA6">
        <w:rPr>
          <w:rStyle w:val="markdown-word"/>
          <w:color w:val="000000"/>
          <w:sz w:val="27"/>
          <w:szCs w:val="27"/>
        </w:rPr>
        <w:t>В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целях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решения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вопросов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местного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значения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исполнения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полномочий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органов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местного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самоуправления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городского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округа,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предусмотренных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Федеральным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законом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от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06.10.2003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№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131</w:t>
      </w:r>
      <w:r w:rsidRPr="003B6CA6">
        <w:rPr>
          <w:rStyle w:val="markdown-word"/>
          <w:color w:val="000000"/>
          <w:sz w:val="27"/>
          <w:szCs w:val="27"/>
        </w:rPr>
        <w:noBreakHyphen/>
        <w:t>ФЗ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«Об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общих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принципах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организации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местного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самоуправления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Российской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Федерации»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организации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границах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городского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округа,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тепло-,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водоснабжения</w:t>
      </w:r>
      <w:r w:rsidR="009D00DF">
        <w:rPr>
          <w:rStyle w:val="markdown-word"/>
          <w:color w:val="000000"/>
          <w:sz w:val="27"/>
          <w:szCs w:val="27"/>
        </w:rPr>
        <w:t xml:space="preserve"> 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водоотведения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пределах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полномочий,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установленных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законодательством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Российской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Федерации,</w:t>
      </w:r>
      <w:r>
        <w:rPr>
          <w:rStyle w:val="markdown-word"/>
          <w:color w:val="000000"/>
          <w:sz w:val="27"/>
          <w:szCs w:val="27"/>
        </w:rPr>
        <w:t xml:space="preserve"> </w:t>
      </w:r>
      <w:r w:rsidR="009D00DF">
        <w:rPr>
          <w:rStyle w:val="markdown-word"/>
          <w:color w:val="000000"/>
          <w:sz w:val="27"/>
          <w:szCs w:val="27"/>
        </w:rPr>
        <w:t>и руководствуясь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="009D00DF">
        <w:rPr>
          <w:rStyle w:val="markdown-word"/>
          <w:color w:val="000000"/>
          <w:sz w:val="27"/>
          <w:szCs w:val="27"/>
        </w:rPr>
        <w:t xml:space="preserve"> 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Гражданским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кодексом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Российской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Федерации</w:t>
      </w:r>
      <w:r w:rsidR="009D00DF">
        <w:rPr>
          <w:rStyle w:val="markdown-word"/>
          <w:color w:val="000000"/>
          <w:sz w:val="27"/>
          <w:szCs w:val="27"/>
        </w:rPr>
        <w:t>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Федеральным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законом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от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14.11.2002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№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161</w:t>
      </w:r>
      <w:r w:rsidRPr="003B6CA6">
        <w:rPr>
          <w:rStyle w:val="markdown-word"/>
          <w:color w:val="000000"/>
          <w:sz w:val="27"/>
          <w:szCs w:val="27"/>
        </w:rPr>
        <w:noBreakHyphen/>
        <w:t>ФЗ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«О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государственных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</w:t>
      </w:r>
      <w:proofErr w:type="gramEnd"/>
      <w:r>
        <w:rPr>
          <w:rStyle w:val="markdown-word"/>
          <w:color w:val="000000"/>
          <w:sz w:val="27"/>
          <w:szCs w:val="27"/>
        </w:rPr>
        <w:t xml:space="preserve"> </w:t>
      </w:r>
      <w:proofErr w:type="gramStart"/>
      <w:r w:rsidRPr="003B6CA6">
        <w:rPr>
          <w:rStyle w:val="markdown-word"/>
          <w:color w:val="000000"/>
          <w:sz w:val="27"/>
          <w:szCs w:val="27"/>
        </w:rPr>
        <w:t>муниципальных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унитарных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предприятиях»</w:t>
      </w:r>
      <w:r w:rsidR="009D00DF">
        <w:rPr>
          <w:rStyle w:val="markdown-word"/>
          <w:color w:val="000000"/>
          <w:sz w:val="27"/>
          <w:szCs w:val="27"/>
        </w:rPr>
        <w:t>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Федеральным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законом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от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07.12.2011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№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416</w:t>
      </w:r>
      <w:r w:rsidRPr="003B6CA6">
        <w:rPr>
          <w:rStyle w:val="markdown-word"/>
          <w:color w:val="000000"/>
          <w:sz w:val="27"/>
          <w:szCs w:val="27"/>
        </w:rPr>
        <w:noBreakHyphen/>
        <w:t>ФЗ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«О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водоснабжении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водоотведении»</w:t>
      </w:r>
      <w:r w:rsidR="009D00DF">
        <w:rPr>
          <w:rStyle w:val="markdown-word"/>
          <w:color w:val="000000"/>
          <w:sz w:val="27"/>
          <w:szCs w:val="27"/>
        </w:rPr>
        <w:t>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Порядком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принятия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решений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создании,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реорганизации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ликвидации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муниципальных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унитарных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предприятий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городского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округа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Кинель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Самарской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области,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утверждённым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решением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Думы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городского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округа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Кинель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Самарской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области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от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29.03.2012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№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181</w:t>
      </w:r>
      <w:r w:rsidR="009D00DF">
        <w:rPr>
          <w:rStyle w:val="markdown-word"/>
          <w:color w:val="000000"/>
          <w:sz w:val="27"/>
          <w:szCs w:val="27"/>
        </w:rPr>
        <w:t xml:space="preserve"> 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Уставом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городского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округа,</w:t>
      </w:r>
      <w:proofErr w:type="gramEnd"/>
    </w:p>
    <w:p w:rsidR="003B6CA6" w:rsidRPr="003B6CA6" w:rsidRDefault="003B6CA6" w:rsidP="003B6CA6">
      <w:pPr>
        <w:pStyle w:val="a3"/>
        <w:shd w:val="clear" w:color="auto" w:fill="FFFFFF"/>
        <w:spacing w:before="0" w:beforeAutospacing="0" w:after="0" w:afterAutospacing="0" w:line="312" w:lineRule="auto"/>
        <w:ind w:firstLine="567"/>
        <w:jc w:val="center"/>
        <w:rPr>
          <w:color w:val="000000"/>
          <w:sz w:val="27"/>
          <w:szCs w:val="27"/>
        </w:rPr>
      </w:pPr>
      <w:r w:rsidRPr="003B6CA6">
        <w:rPr>
          <w:rStyle w:val="markdown-word"/>
          <w:b/>
          <w:bCs/>
          <w:color w:val="000000"/>
          <w:sz w:val="27"/>
          <w:szCs w:val="27"/>
        </w:rPr>
        <w:t>ПОСТАНОВЛЯЮ:</w:t>
      </w:r>
    </w:p>
    <w:p w:rsidR="003B6CA6" w:rsidRPr="003B6CA6" w:rsidRDefault="003B6CA6" w:rsidP="003B6CA6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12" w:lineRule="auto"/>
        <w:ind w:left="0" w:firstLine="567"/>
        <w:jc w:val="both"/>
        <w:rPr>
          <w:color w:val="000000"/>
          <w:sz w:val="27"/>
          <w:szCs w:val="27"/>
        </w:rPr>
      </w:pPr>
      <w:r w:rsidRPr="003B6CA6">
        <w:rPr>
          <w:rStyle w:val="markdown-word"/>
          <w:color w:val="000000"/>
          <w:sz w:val="27"/>
          <w:szCs w:val="27"/>
        </w:rPr>
        <w:t>Создать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Муниципальное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унитарное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предприятие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городского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округа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Кинель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Самарской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области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«ТЕПЛОВОДОСНАБЖЕНИЕ»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(далее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— унитарное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предприятие).</w:t>
      </w:r>
    </w:p>
    <w:p w:rsidR="009D00DF" w:rsidRPr="003B6CA6" w:rsidRDefault="003B6CA6" w:rsidP="009D00DF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12" w:lineRule="auto"/>
        <w:ind w:left="0" w:firstLine="567"/>
        <w:jc w:val="both"/>
        <w:rPr>
          <w:rStyle w:val="markdown-word"/>
          <w:color w:val="000000"/>
          <w:sz w:val="27"/>
          <w:szCs w:val="27"/>
        </w:rPr>
      </w:pPr>
      <w:r w:rsidRPr="003B6CA6">
        <w:rPr>
          <w:rStyle w:val="markdown-word"/>
          <w:color w:val="000000"/>
          <w:sz w:val="27"/>
          <w:szCs w:val="27"/>
        </w:rPr>
        <w:t>Установить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цели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предмет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деятельности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унитарного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предприятия</w:t>
      </w:r>
      <w:r w:rsidR="009D00DF" w:rsidRPr="009D00DF">
        <w:rPr>
          <w:rStyle w:val="markdown-word"/>
          <w:color w:val="000000"/>
          <w:sz w:val="27"/>
          <w:szCs w:val="27"/>
        </w:rPr>
        <w:t>:</w:t>
      </w:r>
    </w:p>
    <w:p w:rsidR="009D00DF" w:rsidRDefault="009D00DF" w:rsidP="003B6CA6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12" w:lineRule="auto"/>
        <w:ind w:firstLine="567"/>
        <w:jc w:val="both"/>
        <w:rPr>
          <w:rStyle w:val="markdown-word"/>
          <w:color w:val="000000"/>
          <w:sz w:val="27"/>
          <w:szCs w:val="27"/>
        </w:rPr>
      </w:pPr>
      <w:r w:rsidRPr="009D00DF">
        <w:rPr>
          <w:rStyle w:val="markdown-word"/>
          <w:color w:val="000000"/>
          <w:sz w:val="27"/>
          <w:szCs w:val="27"/>
        </w:rPr>
        <w:t>2.1</w:t>
      </w:r>
      <w:r>
        <w:rPr>
          <w:rStyle w:val="markdown-word"/>
          <w:color w:val="000000"/>
          <w:sz w:val="27"/>
          <w:szCs w:val="27"/>
        </w:rPr>
        <w:t>.</w:t>
      </w:r>
      <w:r w:rsidRPr="009D00DF">
        <w:rPr>
          <w:rStyle w:val="markdown-word"/>
          <w:color w:val="000000"/>
          <w:sz w:val="27"/>
          <w:szCs w:val="27"/>
        </w:rPr>
        <w:t xml:space="preserve"> </w:t>
      </w:r>
      <w:r>
        <w:rPr>
          <w:rStyle w:val="markdown-word"/>
          <w:color w:val="000000"/>
          <w:sz w:val="27"/>
          <w:szCs w:val="27"/>
        </w:rPr>
        <w:t xml:space="preserve">     </w:t>
      </w:r>
      <w:r w:rsidRPr="009D00DF">
        <w:rPr>
          <w:rStyle w:val="markdown-word"/>
          <w:color w:val="000000"/>
          <w:sz w:val="27"/>
          <w:szCs w:val="27"/>
        </w:rPr>
        <w:t xml:space="preserve">Установить </w:t>
      </w:r>
      <w:r>
        <w:rPr>
          <w:rStyle w:val="markdown-word"/>
          <w:color w:val="000000"/>
          <w:sz w:val="27"/>
          <w:szCs w:val="27"/>
        </w:rPr>
        <w:t>цели</w:t>
      </w:r>
      <w:r w:rsidRPr="009D00DF">
        <w:rPr>
          <w:rStyle w:val="markdown-word"/>
          <w:color w:val="000000"/>
          <w:sz w:val="27"/>
          <w:szCs w:val="27"/>
        </w:rPr>
        <w:t xml:space="preserve"> деятельности унитарного предприятия:</w:t>
      </w:r>
    </w:p>
    <w:p w:rsidR="003B6CA6" w:rsidRPr="003B6CA6" w:rsidRDefault="003B6CA6" w:rsidP="003B6CA6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12" w:lineRule="auto"/>
        <w:ind w:firstLine="567"/>
        <w:jc w:val="both"/>
        <w:rPr>
          <w:color w:val="000000"/>
          <w:sz w:val="27"/>
          <w:szCs w:val="27"/>
        </w:rPr>
      </w:pPr>
      <w:r w:rsidRPr="003B6CA6">
        <w:rPr>
          <w:rStyle w:val="markdown-word"/>
          <w:color w:val="000000"/>
          <w:sz w:val="27"/>
          <w:szCs w:val="27"/>
        </w:rPr>
        <w:lastRenderedPageBreak/>
        <w:t>организация в границах городского округа Кинель Самарской области тепло-, водоснабжения и водоотведения населения в пределах полномочий, установленных законодательством Российской Федерации, а также получение прибыли;</w:t>
      </w:r>
    </w:p>
    <w:p w:rsidR="003B6CA6" w:rsidRPr="003B6CA6" w:rsidRDefault="009D00DF" w:rsidP="003B6CA6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12" w:lineRule="auto"/>
        <w:ind w:firstLine="567"/>
        <w:jc w:val="both"/>
        <w:rPr>
          <w:color w:val="000000"/>
          <w:sz w:val="27"/>
          <w:szCs w:val="27"/>
        </w:rPr>
      </w:pPr>
      <w:r w:rsidRPr="009D00DF">
        <w:rPr>
          <w:rStyle w:val="markdown-word"/>
          <w:bCs/>
          <w:color w:val="000000"/>
          <w:sz w:val="27"/>
          <w:szCs w:val="27"/>
        </w:rPr>
        <w:t>2</w:t>
      </w:r>
      <w:r>
        <w:rPr>
          <w:rStyle w:val="markdown-word"/>
          <w:bCs/>
          <w:color w:val="000000"/>
          <w:sz w:val="27"/>
          <w:szCs w:val="27"/>
        </w:rPr>
        <w:t xml:space="preserve">.2.       Установить </w:t>
      </w:r>
      <w:r w:rsidR="003B6CA6" w:rsidRPr="003B6CA6">
        <w:rPr>
          <w:rStyle w:val="markdown-word"/>
          <w:bCs/>
          <w:color w:val="000000"/>
          <w:sz w:val="27"/>
          <w:szCs w:val="27"/>
        </w:rPr>
        <w:t>предмет деятельности</w:t>
      </w:r>
      <w:r>
        <w:rPr>
          <w:rStyle w:val="markdown-word"/>
          <w:bCs/>
          <w:color w:val="000000"/>
          <w:sz w:val="27"/>
          <w:szCs w:val="27"/>
        </w:rPr>
        <w:t xml:space="preserve"> унитарного предприятия</w:t>
      </w:r>
      <w:r w:rsidR="003B6CA6" w:rsidRPr="003B6CA6">
        <w:rPr>
          <w:rStyle w:val="markdown-word"/>
          <w:bCs/>
          <w:color w:val="000000"/>
          <w:sz w:val="27"/>
          <w:szCs w:val="27"/>
        </w:rPr>
        <w:t>:</w:t>
      </w:r>
    </w:p>
    <w:p w:rsidR="003B6CA6" w:rsidRPr="003B6CA6" w:rsidRDefault="003B6CA6" w:rsidP="003B6CA6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12" w:lineRule="auto"/>
        <w:ind w:firstLine="567"/>
        <w:jc w:val="both"/>
        <w:rPr>
          <w:color w:val="000000"/>
          <w:sz w:val="27"/>
          <w:szCs w:val="27"/>
        </w:rPr>
      </w:pPr>
      <w:r w:rsidRPr="003B6CA6">
        <w:rPr>
          <w:rStyle w:val="markdown-word"/>
          <w:color w:val="000000"/>
          <w:sz w:val="27"/>
          <w:szCs w:val="27"/>
        </w:rPr>
        <w:t>водоснабжение и водоотведение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использованием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централизованных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систем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систем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коммунальной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инфраструктуры</w:t>
      </w:r>
      <w:r w:rsidR="009D00DF">
        <w:rPr>
          <w:rStyle w:val="markdown-word"/>
          <w:color w:val="000000"/>
          <w:sz w:val="27"/>
          <w:szCs w:val="27"/>
        </w:rPr>
        <w:t xml:space="preserve"> и </w:t>
      </w:r>
      <w:r w:rsidRPr="003B6CA6">
        <w:rPr>
          <w:rStyle w:val="markdown-word"/>
          <w:color w:val="000000"/>
          <w:sz w:val="27"/>
          <w:szCs w:val="27"/>
        </w:rPr>
        <w:t>услуги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передаче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тепловой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энергии.</w:t>
      </w:r>
    </w:p>
    <w:p w:rsidR="003B6CA6" w:rsidRPr="003B6CA6" w:rsidRDefault="003B6CA6" w:rsidP="003B6CA6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12" w:lineRule="auto"/>
        <w:ind w:left="0" w:firstLine="567"/>
        <w:jc w:val="both"/>
        <w:rPr>
          <w:color w:val="000000"/>
          <w:sz w:val="27"/>
          <w:szCs w:val="27"/>
        </w:rPr>
      </w:pPr>
      <w:r w:rsidRPr="003B6CA6">
        <w:rPr>
          <w:rStyle w:val="markdown-word"/>
          <w:color w:val="000000"/>
          <w:sz w:val="27"/>
          <w:szCs w:val="27"/>
        </w:rPr>
        <w:t>Утвердить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следующие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сведения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предприятии:</w:t>
      </w:r>
    </w:p>
    <w:p w:rsidR="003B6CA6" w:rsidRPr="003B6CA6" w:rsidRDefault="003B6CA6" w:rsidP="003B6CA6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12" w:lineRule="auto"/>
        <w:ind w:firstLine="567"/>
        <w:jc w:val="both"/>
        <w:rPr>
          <w:color w:val="000000"/>
          <w:sz w:val="27"/>
          <w:szCs w:val="27"/>
        </w:rPr>
      </w:pPr>
      <w:r w:rsidRPr="003B6CA6">
        <w:rPr>
          <w:rStyle w:val="markdown-word"/>
          <w:color w:val="000000"/>
          <w:sz w:val="27"/>
          <w:szCs w:val="27"/>
        </w:rPr>
        <w:t>полное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наименование: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Муниципальное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унитарное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предприятие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городского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округа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Кинель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Самарской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области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«ТЕПЛОВОДОСНАБЖЕНИЕ»;</w:t>
      </w:r>
    </w:p>
    <w:p w:rsidR="003B6CA6" w:rsidRPr="003B6CA6" w:rsidRDefault="003B6CA6" w:rsidP="003B6CA6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12" w:lineRule="auto"/>
        <w:ind w:firstLine="567"/>
        <w:jc w:val="both"/>
        <w:rPr>
          <w:color w:val="000000"/>
          <w:sz w:val="27"/>
          <w:szCs w:val="27"/>
        </w:rPr>
      </w:pPr>
      <w:r w:rsidRPr="003B6CA6">
        <w:rPr>
          <w:rStyle w:val="markdown-word"/>
          <w:color w:val="000000"/>
          <w:sz w:val="27"/>
          <w:szCs w:val="27"/>
        </w:rPr>
        <w:t>сокращённое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наименование: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МУП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«ТВС»;</w:t>
      </w:r>
    </w:p>
    <w:p w:rsidR="003B6CA6" w:rsidRPr="003B6CA6" w:rsidRDefault="003B6CA6" w:rsidP="003B6CA6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12" w:lineRule="auto"/>
        <w:ind w:firstLine="567"/>
        <w:jc w:val="both"/>
        <w:rPr>
          <w:color w:val="000000"/>
          <w:sz w:val="27"/>
          <w:szCs w:val="27"/>
        </w:rPr>
      </w:pPr>
      <w:r w:rsidRPr="003B6CA6">
        <w:rPr>
          <w:rStyle w:val="markdown-word"/>
          <w:color w:val="000000"/>
          <w:sz w:val="27"/>
          <w:szCs w:val="27"/>
        </w:rPr>
        <w:t>место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нахождения: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Российская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Федерация,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Самарская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область,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г.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Кинель,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ул.</w:t>
      </w:r>
      <w:r>
        <w:rPr>
          <w:rStyle w:val="markdown-word"/>
          <w:color w:val="000000"/>
          <w:sz w:val="27"/>
          <w:szCs w:val="27"/>
        </w:rPr>
        <w:t xml:space="preserve"> </w:t>
      </w:r>
      <w:r w:rsidR="009D00DF">
        <w:rPr>
          <w:rStyle w:val="markdown-word"/>
          <w:color w:val="000000"/>
          <w:sz w:val="27"/>
          <w:szCs w:val="27"/>
        </w:rPr>
        <w:t>Ульяновская</w:t>
      </w:r>
      <w:r w:rsidRPr="003B6CA6">
        <w:rPr>
          <w:rStyle w:val="markdown-word"/>
          <w:color w:val="000000"/>
          <w:sz w:val="27"/>
          <w:szCs w:val="27"/>
        </w:rPr>
        <w:t>, д</w:t>
      </w:r>
      <w:r w:rsidR="009D00DF">
        <w:rPr>
          <w:rStyle w:val="markdown-word"/>
          <w:color w:val="000000"/>
          <w:sz w:val="27"/>
          <w:szCs w:val="27"/>
        </w:rPr>
        <w:t>. 27а, б/н (1а).</w:t>
      </w:r>
    </w:p>
    <w:p w:rsidR="009D00DF" w:rsidRPr="009D00DF" w:rsidRDefault="003B6CA6" w:rsidP="003B6CA6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12" w:lineRule="auto"/>
        <w:ind w:left="0" w:firstLine="567"/>
        <w:jc w:val="both"/>
        <w:rPr>
          <w:rStyle w:val="markdown-word"/>
          <w:color w:val="000000"/>
          <w:sz w:val="27"/>
          <w:szCs w:val="27"/>
        </w:rPr>
      </w:pPr>
      <w:r w:rsidRPr="003B6CA6">
        <w:rPr>
          <w:rStyle w:val="markdown-word"/>
          <w:color w:val="000000"/>
          <w:sz w:val="27"/>
          <w:szCs w:val="27"/>
        </w:rPr>
        <w:t>Определить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перечень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вопросов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местного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значения,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для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решения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которых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создаётся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унитарное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предприятие:</w:t>
      </w:r>
      <w:r>
        <w:rPr>
          <w:rStyle w:val="markdown-word"/>
          <w:color w:val="000000"/>
          <w:sz w:val="27"/>
          <w:szCs w:val="27"/>
        </w:rPr>
        <w:t xml:space="preserve"> </w:t>
      </w:r>
    </w:p>
    <w:p w:rsidR="003B6CA6" w:rsidRPr="003B6CA6" w:rsidRDefault="003B6CA6" w:rsidP="009D00DF">
      <w:pPr>
        <w:pStyle w:val="a3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/>
          <w:sz w:val="27"/>
          <w:szCs w:val="27"/>
        </w:rPr>
      </w:pPr>
      <w:r w:rsidRPr="003B6CA6">
        <w:rPr>
          <w:rStyle w:val="markdown-word"/>
          <w:color w:val="000000"/>
          <w:sz w:val="27"/>
          <w:szCs w:val="27"/>
        </w:rPr>
        <w:t>организация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границах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городского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округа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Кинель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Самарской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области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тепло-,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водоснабжения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водоотведения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населения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пределах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полномочий,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установленных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законодательством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Российской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Федерации.</w:t>
      </w:r>
    </w:p>
    <w:p w:rsidR="003B6CA6" w:rsidRPr="003B6CA6" w:rsidRDefault="003B6CA6" w:rsidP="003B6CA6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12" w:lineRule="auto"/>
        <w:ind w:left="0" w:firstLine="567"/>
        <w:jc w:val="both"/>
        <w:rPr>
          <w:color w:val="000000"/>
          <w:sz w:val="27"/>
          <w:szCs w:val="27"/>
        </w:rPr>
      </w:pPr>
      <w:r w:rsidRPr="003B6CA6">
        <w:rPr>
          <w:rStyle w:val="markdown-word"/>
          <w:color w:val="000000"/>
          <w:sz w:val="27"/>
          <w:szCs w:val="27"/>
        </w:rPr>
        <w:t>Установить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размер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порядок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формирования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уставного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фонда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унитарного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предприятия:</w:t>
      </w:r>
    </w:p>
    <w:p w:rsidR="003B6CA6" w:rsidRPr="003B6CA6" w:rsidRDefault="003B6CA6" w:rsidP="003B6CA6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12" w:lineRule="auto"/>
        <w:ind w:firstLine="567"/>
        <w:jc w:val="both"/>
        <w:rPr>
          <w:color w:val="000000"/>
          <w:sz w:val="27"/>
          <w:szCs w:val="27"/>
        </w:rPr>
      </w:pPr>
      <w:r>
        <w:rPr>
          <w:rStyle w:val="markdown-word"/>
          <w:color w:val="000000"/>
          <w:sz w:val="27"/>
          <w:szCs w:val="27"/>
        </w:rPr>
        <w:t xml:space="preserve">5.1. </w:t>
      </w:r>
      <w:r w:rsidR="009D00DF">
        <w:rPr>
          <w:rStyle w:val="markdown-word"/>
          <w:color w:val="000000"/>
          <w:sz w:val="27"/>
          <w:szCs w:val="27"/>
        </w:rPr>
        <w:t xml:space="preserve">   </w:t>
      </w:r>
      <w:r>
        <w:rPr>
          <w:rStyle w:val="markdown-word"/>
          <w:color w:val="000000"/>
          <w:sz w:val="27"/>
          <w:szCs w:val="27"/>
        </w:rPr>
        <w:t>У</w:t>
      </w:r>
      <w:r w:rsidRPr="003B6CA6">
        <w:rPr>
          <w:rStyle w:val="markdown-word"/>
          <w:color w:val="000000"/>
          <w:sz w:val="27"/>
          <w:szCs w:val="27"/>
        </w:rPr>
        <w:t>ставный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фонд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унитарного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предприятия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составляет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200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000,00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(двести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тысяч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рублей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00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копеек)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формируется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виде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денежных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средств;</w:t>
      </w:r>
    </w:p>
    <w:p w:rsidR="003B6CA6" w:rsidRPr="003B6CA6" w:rsidRDefault="003B6CA6" w:rsidP="003B6CA6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12" w:lineRule="auto"/>
        <w:ind w:firstLine="567"/>
        <w:jc w:val="both"/>
        <w:rPr>
          <w:color w:val="000000"/>
          <w:sz w:val="27"/>
          <w:szCs w:val="27"/>
        </w:rPr>
      </w:pPr>
      <w:r>
        <w:rPr>
          <w:rStyle w:val="markdown-word"/>
          <w:color w:val="000000"/>
          <w:sz w:val="27"/>
          <w:szCs w:val="27"/>
        </w:rPr>
        <w:t xml:space="preserve">5.2. </w:t>
      </w:r>
      <w:r w:rsidR="009D00DF">
        <w:rPr>
          <w:rStyle w:val="markdown-word"/>
          <w:color w:val="000000"/>
          <w:sz w:val="27"/>
          <w:szCs w:val="27"/>
        </w:rPr>
        <w:t xml:space="preserve">     </w:t>
      </w:r>
      <w:r>
        <w:rPr>
          <w:rStyle w:val="markdown-word"/>
          <w:color w:val="000000"/>
          <w:sz w:val="27"/>
          <w:szCs w:val="27"/>
        </w:rPr>
        <w:t>У</w:t>
      </w:r>
      <w:r w:rsidRPr="003B6CA6">
        <w:rPr>
          <w:rStyle w:val="markdown-word"/>
          <w:color w:val="000000"/>
          <w:sz w:val="27"/>
          <w:szCs w:val="27"/>
        </w:rPr>
        <w:t>ставный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фонд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может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формироваться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за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счёт</w:t>
      </w:r>
      <w:r>
        <w:rPr>
          <w:rStyle w:val="markdown-word"/>
          <w:color w:val="000000"/>
          <w:sz w:val="27"/>
          <w:szCs w:val="27"/>
        </w:rPr>
        <w:t xml:space="preserve">  </w:t>
      </w:r>
      <w:r w:rsidRPr="003B6CA6">
        <w:rPr>
          <w:rStyle w:val="markdown-word"/>
          <w:color w:val="000000"/>
          <w:sz w:val="27"/>
          <w:szCs w:val="27"/>
        </w:rPr>
        <w:t>денежных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средств</w:t>
      </w:r>
      <w:r>
        <w:rPr>
          <w:rStyle w:val="markdown-word"/>
          <w:color w:val="000000"/>
          <w:sz w:val="27"/>
          <w:szCs w:val="27"/>
        </w:rPr>
        <w:t xml:space="preserve">, </w:t>
      </w:r>
      <w:r w:rsidRPr="003B6CA6">
        <w:rPr>
          <w:rStyle w:val="markdown-word"/>
          <w:color w:val="000000"/>
          <w:sz w:val="27"/>
          <w:szCs w:val="27"/>
        </w:rPr>
        <w:t>ценных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бумаг</w:t>
      </w:r>
      <w:r>
        <w:rPr>
          <w:rStyle w:val="markdown-word"/>
          <w:color w:val="000000"/>
          <w:sz w:val="27"/>
          <w:szCs w:val="27"/>
        </w:rPr>
        <w:t xml:space="preserve">, </w:t>
      </w:r>
      <w:r w:rsidRPr="003B6CA6">
        <w:rPr>
          <w:rStyle w:val="markdown-word"/>
          <w:color w:val="000000"/>
          <w:sz w:val="27"/>
          <w:szCs w:val="27"/>
        </w:rPr>
        <w:t>муниципального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имущества</w:t>
      </w:r>
      <w:r>
        <w:rPr>
          <w:rStyle w:val="markdown-word"/>
          <w:color w:val="000000"/>
          <w:sz w:val="27"/>
          <w:szCs w:val="27"/>
        </w:rPr>
        <w:t xml:space="preserve">, </w:t>
      </w:r>
      <w:r w:rsidRPr="003B6CA6">
        <w:rPr>
          <w:rStyle w:val="markdown-word"/>
          <w:color w:val="000000"/>
          <w:sz w:val="27"/>
          <w:szCs w:val="27"/>
        </w:rPr>
        <w:t>имущественных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прав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иных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прав,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имеющих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денежную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оценку;</w:t>
      </w:r>
    </w:p>
    <w:p w:rsidR="003B6CA6" w:rsidRPr="003B6CA6" w:rsidRDefault="003B6CA6" w:rsidP="003B6CA6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12" w:lineRule="auto"/>
        <w:ind w:firstLine="567"/>
        <w:jc w:val="both"/>
        <w:rPr>
          <w:color w:val="000000"/>
          <w:sz w:val="27"/>
          <w:szCs w:val="27"/>
        </w:rPr>
      </w:pPr>
      <w:r>
        <w:rPr>
          <w:rStyle w:val="markdown-word"/>
          <w:color w:val="000000"/>
          <w:sz w:val="27"/>
          <w:szCs w:val="27"/>
        </w:rPr>
        <w:t xml:space="preserve">5.3. </w:t>
      </w:r>
      <w:r w:rsidR="009D00DF">
        <w:rPr>
          <w:rStyle w:val="markdown-word"/>
          <w:color w:val="000000"/>
          <w:sz w:val="27"/>
          <w:szCs w:val="27"/>
        </w:rPr>
        <w:t xml:space="preserve">   </w:t>
      </w:r>
      <w:r>
        <w:rPr>
          <w:rStyle w:val="markdown-word"/>
          <w:color w:val="000000"/>
          <w:sz w:val="27"/>
          <w:szCs w:val="27"/>
        </w:rPr>
        <w:t>У</w:t>
      </w:r>
      <w:r w:rsidRPr="003B6CA6">
        <w:rPr>
          <w:rStyle w:val="markdown-word"/>
          <w:color w:val="000000"/>
          <w:sz w:val="27"/>
          <w:szCs w:val="27"/>
        </w:rPr>
        <w:t>ставный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фонд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должен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быть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сформирован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течение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трёх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месяцев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момента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государственной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регистрации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унитарного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предприятия;</w:t>
      </w:r>
    </w:p>
    <w:p w:rsidR="003B6CA6" w:rsidRPr="003B6CA6" w:rsidRDefault="003B6CA6" w:rsidP="003B6CA6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12" w:lineRule="auto"/>
        <w:ind w:firstLine="567"/>
        <w:jc w:val="both"/>
        <w:rPr>
          <w:color w:val="000000"/>
          <w:sz w:val="27"/>
          <w:szCs w:val="27"/>
        </w:rPr>
      </w:pPr>
      <w:r>
        <w:rPr>
          <w:rStyle w:val="markdown-word"/>
          <w:color w:val="000000"/>
          <w:sz w:val="27"/>
          <w:szCs w:val="27"/>
        </w:rPr>
        <w:t xml:space="preserve">5.4. </w:t>
      </w:r>
      <w:r w:rsidR="009D00DF">
        <w:rPr>
          <w:rStyle w:val="markdown-word"/>
          <w:color w:val="000000"/>
          <w:sz w:val="27"/>
          <w:szCs w:val="27"/>
        </w:rPr>
        <w:t xml:space="preserve">  </w:t>
      </w:r>
      <w:r>
        <w:rPr>
          <w:rStyle w:val="markdown-word"/>
          <w:color w:val="000000"/>
          <w:sz w:val="27"/>
          <w:szCs w:val="27"/>
        </w:rPr>
        <w:t>У</w:t>
      </w:r>
      <w:r w:rsidRPr="003B6CA6">
        <w:rPr>
          <w:rStyle w:val="markdown-word"/>
          <w:color w:val="000000"/>
          <w:sz w:val="27"/>
          <w:szCs w:val="27"/>
        </w:rPr>
        <w:t>ставный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фонд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считается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сформированным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момента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зачисления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соответствующих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денежных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сумм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на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открываемый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этих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целях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банковский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счёт</w:t>
      </w:r>
      <w:r>
        <w:rPr>
          <w:rStyle w:val="markdown-word"/>
          <w:color w:val="000000"/>
          <w:sz w:val="27"/>
          <w:szCs w:val="27"/>
        </w:rPr>
        <w:t xml:space="preserve">, </w:t>
      </w:r>
      <w:r w:rsidRPr="003B6CA6">
        <w:rPr>
          <w:rStyle w:val="markdown-word"/>
          <w:color w:val="000000"/>
          <w:sz w:val="27"/>
          <w:szCs w:val="27"/>
        </w:rPr>
        <w:t>с момента передачи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установленном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порядке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унитарному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предприятию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имущества,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закрепляемого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за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ним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на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праве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хозяйственного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ведения,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полном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объёме.</w:t>
      </w:r>
    </w:p>
    <w:p w:rsidR="003B6CA6" w:rsidRPr="003B6CA6" w:rsidRDefault="003B6CA6" w:rsidP="003B6CA6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12" w:lineRule="auto"/>
        <w:ind w:left="0" w:firstLine="567"/>
        <w:jc w:val="both"/>
        <w:rPr>
          <w:color w:val="000000"/>
          <w:sz w:val="27"/>
          <w:szCs w:val="27"/>
        </w:rPr>
      </w:pPr>
      <w:r w:rsidRPr="003B6CA6">
        <w:rPr>
          <w:rStyle w:val="markdown-word"/>
          <w:color w:val="000000"/>
          <w:sz w:val="27"/>
          <w:szCs w:val="27"/>
        </w:rPr>
        <w:t>Утвердить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состав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имущества,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закрепляемого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за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унитарным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предприятием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на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праве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хозяйственного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ведения,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согласно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Приложению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1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к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настоящему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постановлению.</w:t>
      </w:r>
    </w:p>
    <w:p w:rsidR="003B6CA6" w:rsidRPr="003B6CA6" w:rsidRDefault="003B6CA6" w:rsidP="003B6CA6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12" w:lineRule="auto"/>
        <w:ind w:left="0" w:firstLine="567"/>
        <w:jc w:val="both"/>
        <w:rPr>
          <w:color w:val="000000"/>
          <w:sz w:val="27"/>
          <w:szCs w:val="27"/>
        </w:rPr>
      </w:pPr>
      <w:r w:rsidRPr="003B6CA6">
        <w:rPr>
          <w:rStyle w:val="markdown-word"/>
          <w:color w:val="000000"/>
          <w:sz w:val="27"/>
          <w:szCs w:val="27"/>
        </w:rPr>
        <w:t>Установить,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что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полномочия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собственника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имущества,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переданного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унитарному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предприятию,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осуществляет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Комитет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управлению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муниципальным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имуществом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городского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округа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Кинель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Самарской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области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(далее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— Комитет).</w:t>
      </w:r>
      <w:r w:rsidRPr="003B6CA6">
        <w:rPr>
          <w:color w:val="000000"/>
          <w:sz w:val="27"/>
          <w:szCs w:val="27"/>
        </w:rPr>
        <w:br/>
      </w:r>
      <w:r w:rsidRPr="003B6CA6">
        <w:rPr>
          <w:rStyle w:val="markdown-word"/>
          <w:color w:val="000000"/>
          <w:sz w:val="27"/>
          <w:szCs w:val="27"/>
        </w:rPr>
        <w:lastRenderedPageBreak/>
        <w:t>Комитету</w:t>
      </w:r>
      <w:r>
        <w:rPr>
          <w:rStyle w:val="markdown-word"/>
          <w:color w:val="000000"/>
          <w:sz w:val="27"/>
          <w:szCs w:val="27"/>
        </w:rPr>
        <w:t xml:space="preserve"> </w:t>
      </w:r>
      <w:r w:rsidR="009D00DF">
        <w:rPr>
          <w:rStyle w:val="markdown-word"/>
          <w:color w:val="000000"/>
          <w:sz w:val="27"/>
          <w:szCs w:val="27"/>
        </w:rPr>
        <w:t xml:space="preserve">заключить с директором унитарного предприятия трудовой договор и </w:t>
      </w:r>
      <w:r w:rsidRPr="003B6CA6">
        <w:rPr>
          <w:rStyle w:val="markdown-word"/>
          <w:color w:val="000000"/>
          <w:sz w:val="27"/>
          <w:szCs w:val="27"/>
        </w:rPr>
        <w:t>обеспечить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передачу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муниципального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имущества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акту</w:t>
      </w:r>
      <w:r>
        <w:rPr>
          <w:rStyle w:val="markdown-word"/>
          <w:color w:val="000000"/>
          <w:sz w:val="27"/>
          <w:szCs w:val="27"/>
        </w:rPr>
        <w:t xml:space="preserve"> </w:t>
      </w:r>
      <w:proofErr w:type="gramStart"/>
      <w:r w:rsidRPr="003B6CA6">
        <w:rPr>
          <w:rStyle w:val="markdown-word"/>
          <w:color w:val="000000"/>
          <w:sz w:val="27"/>
          <w:szCs w:val="27"/>
        </w:rPr>
        <w:t>приёма</w:t>
      </w:r>
      <w:r w:rsidRPr="003B6CA6">
        <w:rPr>
          <w:rStyle w:val="markdown-word"/>
          <w:color w:val="000000"/>
          <w:sz w:val="27"/>
          <w:szCs w:val="27"/>
        </w:rPr>
        <w:noBreakHyphen/>
        <w:t>передачи</w:t>
      </w:r>
      <w:proofErr w:type="gramEnd"/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вновь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созданному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унитарному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предприятию.</w:t>
      </w:r>
    </w:p>
    <w:p w:rsidR="009D00DF" w:rsidRPr="009D00DF" w:rsidRDefault="003B6CA6" w:rsidP="003B6CA6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12" w:lineRule="auto"/>
        <w:ind w:left="0" w:firstLine="567"/>
        <w:jc w:val="both"/>
        <w:rPr>
          <w:rStyle w:val="markdown-word"/>
          <w:color w:val="000000"/>
          <w:sz w:val="27"/>
          <w:szCs w:val="27"/>
        </w:rPr>
      </w:pPr>
      <w:r w:rsidRPr="003B6CA6">
        <w:rPr>
          <w:rStyle w:val="markdown-word"/>
          <w:color w:val="000000"/>
          <w:sz w:val="27"/>
          <w:szCs w:val="27"/>
        </w:rPr>
        <w:t>Назначить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директором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унитарного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предприятия</w:t>
      </w:r>
      <w:r>
        <w:rPr>
          <w:rStyle w:val="markdown-word"/>
          <w:color w:val="000000"/>
          <w:sz w:val="27"/>
          <w:szCs w:val="27"/>
        </w:rPr>
        <w:t xml:space="preserve"> </w:t>
      </w:r>
    </w:p>
    <w:p w:rsidR="003B6CA6" w:rsidRPr="003B6CA6" w:rsidRDefault="003B6CA6" w:rsidP="009D00DF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7"/>
          <w:szCs w:val="27"/>
        </w:rPr>
      </w:pPr>
      <w:r w:rsidRPr="003B6CA6">
        <w:rPr>
          <w:rStyle w:val="markdown-word"/>
          <w:color w:val="000000"/>
          <w:sz w:val="27"/>
          <w:szCs w:val="27"/>
        </w:rPr>
        <w:t>Герасимова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Александра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Владимировича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(08.05.1967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г.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р.,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паспорт: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36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11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586504,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выдан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13.07.2012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Отделом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УФМС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России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Самарской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области,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код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подразделения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630</w:t>
      </w:r>
      <w:r w:rsidRPr="003B6CA6">
        <w:rPr>
          <w:rStyle w:val="markdown-word"/>
          <w:color w:val="000000"/>
          <w:sz w:val="27"/>
          <w:szCs w:val="27"/>
        </w:rPr>
        <w:noBreakHyphen/>
        <w:t>002,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зарегистрирован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адресу: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г.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Самара,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ул.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Победы,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д.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8</w:t>
      </w:r>
      <w:proofErr w:type="gramStart"/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Б</w:t>
      </w:r>
      <w:proofErr w:type="gramEnd"/>
      <w:r w:rsidRPr="003B6CA6">
        <w:rPr>
          <w:rStyle w:val="markdown-word"/>
          <w:color w:val="000000"/>
          <w:sz w:val="27"/>
          <w:szCs w:val="27"/>
        </w:rPr>
        <w:t>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кв.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38).</w:t>
      </w:r>
      <w:r w:rsidRPr="003B6CA6">
        <w:rPr>
          <w:color w:val="000000"/>
          <w:sz w:val="27"/>
          <w:szCs w:val="27"/>
        </w:rPr>
        <w:br/>
      </w:r>
      <w:r w:rsidRPr="003B6CA6">
        <w:rPr>
          <w:rStyle w:val="markdown-word"/>
          <w:color w:val="000000"/>
          <w:sz w:val="27"/>
          <w:szCs w:val="27"/>
        </w:rPr>
        <w:t>Определить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срок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его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полномочий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— 1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год.</w:t>
      </w:r>
    </w:p>
    <w:p w:rsidR="003B6CA6" w:rsidRPr="003B6CA6" w:rsidRDefault="003B6CA6" w:rsidP="003B6CA6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12" w:lineRule="auto"/>
        <w:ind w:left="0" w:firstLine="567"/>
        <w:jc w:val="both"/>
        <w:rPr>
          <w:color w:val="000000"/>
          <w:sz w:val="27"/>
          <w:szCs w:val="27"/>
        </w:rPr>
      </w:pPr>
      <w:r w:rsidRPr="003B6CA6">
        <w:rPr>
          <w:rStyle w:val="markdown-word"/>
          <w:color w:val="000000"/>
          <w:sz w:val="27"/>
          <w:szCs w:val="27"/>
        </w:rPr>
        <w:t>Утвердить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Устав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Муниципального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унитарного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предприятия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городского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округа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Кинель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Самарской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области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«ТЕПЛОВОДОСНАБЖЕНИЕ»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согласно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Приложению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2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к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настоящему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постановлению.</w:t>
      </w:r>
    </w:p>
    <w:p w:rsidR="003B6CA6" w:rsidRPr="003B6CA6" w:rsidRDefault="003B6CA6" w:rsidP="003B6CA6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12" w:lineRule="auto"/>
        <w:ind w:left="0" w:firstLine="567"/>
        <w:jc w:val="both"/>
        <w:rPr>
          <w:color w:val="000000"/>
          <w:sz w:val="27"/>
          <w:szCs w:val="27"/>
        </w:rPr>
      </w:pPr>
      <w:r w:rsidRPr="003B6CA6">
        <w:rPr>
          <w:rStyle w:val="markdown-word"/>
          <w:color w:val="000000"/>
          <w:sz w:val="27"/>
          <w:szCs w:val="27"/>
        </w:rPr>
        <w:t>Установить,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что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источником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финансирования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затрат,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связанных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созданием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унитарного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предприятия,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является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бюджет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городского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округа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Кинель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Самарской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области.</w:t>
      </w:r>
    </w:p>
    <w:p w:rsidR="003B6CA6" w:rsidRPr="003B6CA6" w:rsidRDefault="003B6CA6" w:rsidP="003B6CA6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12" w:lineRule="auto"/>
        <w:ind w:left="0" w:firstLine="567"/>
        <w:jc w:val="both"/>
        <w:rPr>
          <w:color w:val="000000"/>
          <w:sz w:val="27"/>
          <w:szCs w:val="27"/>
        </w:rPr>
      </w:pPr>
      <w:r w:rsidRPr="003B6CA6">
        <w:rPr>
          <w:rStyle w:val="markdown-word"/>
          <w:color w:val="000000"/>
          <w:sz w:val="27"/>
          <w:szCs w:val="27"/>
        </w:rPr>
        <w:t>Обязать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директора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унитарного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предприятия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осуществить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необходимые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действия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государственной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регистрации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унитарного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предприятия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в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порядке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и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сроки,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установленные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законодательством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Российской</w:t>
      </w:r>
      <w:r>
        <w:rPr>
          <w:rStyle w:val="markdown-word"/>
          <w:color w:val="000000"/>
          <w:sz w:val="27"/>
          <w:szCs w:val="27"/>
        </w:rPr>
        <w:t xml:space="preserve"> </w:t>
      </w:r>
      <w:r w:rsidRPr="003B6CA6">
        <w:rPr>
          <w:rStyle w:val="markdown-word"/>
          <w:color w:val="000000"/>
          <w:sz w:val="27"/>
          <w:szCs w:val="27"/>
        </w:rPr>
        <w:t>Федерации.</w:t>
      </w:r>
    </w:p>
    <w:p w:rsidR="003B6CA6" w:rsidRPr="003B6CA6" w:rsidRDefault="009D00DF" w:rsidP="003B6CA6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12" w:lineRule="auto"/>
        <w:ind w:left="0" w:firstLine="567"/>
        <w:jc w:val="both"/>
        <w:rPr>
          <w:color w:val="000000"/>
          <w:sz w:val="27"/>
          <w:szCs w:val="27"/>
        </w:rPr>
      </w:pPr>
      <w:r>
        <w:rPr>
          <w:rStyle w:val="markdown-word"/>
          <w:color w:val="000000"/>
          <w:sz w:val="27"/>
          <w:szCs w:val="27"/>
        </w:rPr>
        <w:t>Н</w:t>
      </w:r>
      <w:r w:rsidR="003B6CA6" w:rsidRPr="003B6CA6">
        <w:rPr>
          <w:rStyle w:val="markdown-word"/>
          <w:color w:val="000000"/>
          <w:sz w:val="27"/>
          <w:szCs w:val="27"/>
        </w:rPr>
        <w:t>астоящее</w:t>
      </w:r>
      <w:r w:rsidR="003B6CA6">
        <w:rPr>
          <w:rStyle w:val="markdown-word"/>
          <w:color w:val="000000"/>
          <w:sz w:val="27"/>
          <w:szCs w:val="27"/>
        </w:rPr>
        <w:t xml:space="preserve"> </w:t>
      </w:r>
      <w:r w:rsidR="003B6CA6" w:rsidRPr="003B6CA6">
        <w:rPr>
          <w:rStyle w:val="markdown-word"/>
          <w:color w:val="000000"/>
          <w:sz w:val="27"/>
          <w:szCs w:val="27"/>
        </w:rPr>
        <w:t>постановление</w:t>
      </w:r>
      <w:r w:rsidR="003B6CA6">
        <w:rPr>
          <w:rStyle w:val="markdown-word"/>
          <w:color w:val="000000"/>
          <w:sz w:val="27"/>
          <w:szCs w:val="27"/>
        </w:rPr>
        <w:t xml:space="preserve"> </w:t>
      </w:r>
      <w:r w:rsidR="003B6CA6" w:rsidRPr="003B6CA6">
        <w:rPr>
          <w:rStyle w:val="markdown-word"/>
          <w:color w:val="000000"/>
          <w:sz w:val="27"/>
          <w:szCs w:val="27"/>
        </w:rPr>
        <w:t>вступает</w:t>
      </w:r>
      <w:r w:rsidR="003B6CA6">
        <w:rPr>
          <w:rStyle w:val="markdown-word"/>
          <w:color w:val="000000"/>
          <w:sz w:val="27"/>
          <w:szCs w:val="27"/>
        </w:rPr>
        <w:t xml:space="preserve"> </w:t>
      </w:r>
      <w:r w:rsidR="003B6CA6" w:rsidRPr="003B6CA6">
        <w:rPr>
          <w:rStyle w:val="markdown-word"/>
          <w:color w:val="000000"/>
          <w:sz w:val="27"/>
          <w:szCs w:val="27"/>
        </w:rPr>
        <w:t>в</w:t>
      </w:r>
      <w:r w:rsidR="003B6CA6">
        <w:rPr>
          <w:rStyle w:val="markdown-word"/>
          <w:color w:val="000000"/>
          <w:sz w:val="27"/>
          <w:szCs w:val="27"/>
        </w:rPr>
        <w:t xml:space="preserve"> </w:t>
      </w:r>
      <w:r w:rsidR="003B6CA6" w:rsidRPr="003B6CA6">
        <w:rPr>
          <w:rStyle w:val="markdown-word"/>
          <w:color w:val="000000"/>
          <w:sz w:val="27"/>
          <w:szCs w:val="27"/>
        </w:rPr>
        <w:t>силу</w:t>
      </w:r>
      <w:r w:rsidR="003B6CA6">
        <w:rPr>
          <w:rStyle w:val="markdown-word"/>
          <w:color w:val="000000"/>
          <w:sz w:val="27"/>
          <w:szCs w:val="27"/>
        </w:rPr>
        <w:t xml:space="preserve"> </w:t>
      </w:r>
      <w:r w:rsidR="003B6CA6" w:rsidRPr="003B6CA6">
        <w:rPr>
          <w:rStyle w:val="markdown-word"/>
          <w:color w:val="000000"/>
          <w:sz w:val="27"/>
          <w:szCs w:val="27"/>
        </w:rPr>
        <w:t>на</w:t>
      </w:r>
      <w:r w:rsidR="003B6CA6">
        <w:rPr>
          <w:rStyle w:val="markdown-word"/>
          <w:color w:val="000000"/>
          <w:sz w:val="27"/>
          <w:szCs w:val="27"/>
        </w:rPr>
        <w:t xml:space="preserve"> </w:t>
      </w:r>
      <w:r w:rsidR="003B6CA6" w:rsidRPr="003B6CA6">
        <w:rPr>
          <w:rStyle w:val="markdown-word"/>
          <w:color w:val="000000"/>
          <w:sz w:val="27"/>
          <w:szCs w:val="27"/>
        </w:rPr>
        <w:t>следующий</w:t>
      </w:r>
      <w:r w:rsidR="003B6CA6">
        <w:rPr>
          <w:rStyle w:val="markdown-word"/>
          <w:color w:val="000000"/>
          <w:sz w:val="27"/>
          <w:szCs w:val="27"/>
        </w:rPr>
        <w:t xml:space="preserve"> </w:t>
      </w:r>
      <w:r w:rsidR="003B6CA6" w:rsidRPr="003B6CA6">
        <w:rPr>
          <w:rStyle w:val="markdown-word"/>
          <w:color w:val="000000"/>
          <w:sz w:val="27"/>
          <w:szCs w:val="27"/>
        </w:rPr>
        <w:t>день</w:t>
      </w:r>
      <w:r w:rsidR="003B6CA6">
        <w:rPr>
          <w:rStyle w:val="markdown-word"/>
          <w:color w:val="000000"/>
          <w:sz w:val="27"/>
          <w:szCs w:val="27"/>
        </w:rPr>
        <w:t xml:space="preserve"> </w:t>
      </w:r>
      <w:r w:rsidR="003B6CA6" w:rsidRPr="003B6CA6">
        <w:rPr>
          <w:rStyle w:val="markdown-word"/>
          <w:color w:val="000000"/>
          <w:sz w:val="27"/>
          <w:szCs w:val="27"/>
        </w:rPr>
        <w:t>после</w:t>
      </w:r>
      <w:r w:rsidR="003B6CA6">
        <w:rPr>
          <w:rStyle w:val="markdown-word"/>
          <w:color w:val="000000"/>
          <w:sz w:val="27"/>
          <w:szCs w:val="27"/>
        </w:rPr>
        <w:t xml:space="preserve"> </w:t>
      </w:r>
      <w:r w:rsidR="003B6CA6" w:rsidRPr="003B6CA6">
        <w:rPr>
          <w:rStyle w:val="markdown-word"/>
          <w:color w:val="000000"/>
          <w:sz w:val="27"/>
          <w:szCs w:val="27"/>
        </w:rPr>
        <w:t>дня</w:t>
      </w:r>
      <w:r w:rsidR="003B6CA6">
        <w:rPr>
          <w:rStyle w:val="markdown-word"/>
          <w:color w:val="000000"/>
          <w:sz w:val="27"/>
          <w:szCs w:val="27"/>
        </w:rPr>
        <w:t xml:space="preserve"> </w:t>
      </w:r>
      <w:r w:rsidR="003B6CA6" w:rsidRPr="003B6CA6">
        <w:rPr>
          <w:rStyle w:val="markdown-word"/>
          <w:color w:val="000000"/>
          <w:sz w:val="27"/>
          <w:szCs w:val="27"/>
        </w:rPr>
        <w:t>его</w:t>
      </w:r>
      <w:r w:rsidR="003B6CA6">
        <w:rPr>
          <w:rStyle w:val="markdown-word"/>
          <w:color w:val="000000"/>
          <w:sz w:val="27"/>
          <w:szCs w:val="27"/>
        </w:rPr>
        <w:t xml:space="preserve"> </w:t>
      </w:r>
      <w:r w:rsidR="003B6CA6" w:rsidRPr="003B6CA6">
        <w:rPr>
          <w:rStyle w:val="markdown-word"/>
          <w:color w:val="000000"/>
          <w:sz w:val="27"/>
          <w:szCs w:val="27"/>
        </w:rPr>
        <w:t>официального</w:t>
      </w:r>
      <w:r w:rsidR="003B6CA6">
        <w:rPr>
          <w:rStyle w:val="markdown-word"/>
          <w:color w:val="000000"/>
          <w:sz w:val="27"/>
          <w:szCs w:val="27"/>
        </w:rPr>
        <w:t xml:space="preserve"> </w:t>
      </w:r>
      <w:r w:rsidR="003B6CA6" w:rsidRPr="003B6CA6">
        <w:rPr>
          <w:rStyle w:val="markdown-word"/>
          <w:color w:val="000000"/>
          <w:sz w:val="27"/>
          <w:szCs w:val="27"/>
        </w:rPr>
        <w:t>опубликования.</w:t>
      </w:r>
    </w:p>
    <w:p w:rsidR="003B6CA6" w:rsidRDefault="003B6CA6" w:rsidP="003B6CA6">
      <w:pPr>
        <w:tabs>
          <w:tab w:val="num" w:pos="0"/>
        </w:tabs>
        <w:spacing w:after="0" w:line="31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Pr="003B6CA6" w:rsidRDefault="003B6CA6" w:rsidP="003B6CA6">
      <w:pPr>
        <w:tabs>
          <w:tab w:val="num" w:pos="0"/>
        </w:tabs>
        <w:spacing w:after="0" w:line="312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 xml:space="preserve">Глава городского округа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3B6CA6">
        <w:rPr>
          <w:rFonts w:ascii="Times New Roman" w:hAnsi="Times New Roman" w:cs="Times New Roman"/>
          <w:sz w:val="27"/>
          <w:szCs w:val="27"/>
        </w:rPr>
        <w:t xml:space="preserve">                В.С. Тимошенко</w:t>
      </w:r>
    </w:p>
    <w:p w:rsidR="003B6CA6" w:rsidRP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P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D00DF" w:rsidRDefault="009D00DF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D00DF" w:rsidRDefault="009D00DF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D00DF" w:rsidRDefault="009D00DF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Pr="003B6CA6" w:rsidRDefault="003B6CA6" w:rsidP="003B6CA6">
      <w:pPr>
        <w:tabs>
          <w:tab w:val="num" w:pos="0"/>
        </w:tabs>
        <w:spacing w:after="0" w:line="312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3B6CA6">
        <w:rPr>
          <w:rFonts w:ascii="Times New Roman" w:hAnsi="Times New Roman" w:cs="Times New Roman"/>
          <w:sz w:val="27"/>
          <w:szCs w:val="27"/>
        </w:rPr>
        <w:t>Курицин</w:t>
      </w:r>
      <w:proofErr w:type="spellEnd"/>
      <w:r w:rsidRPr="003B6CA6">
        <w:rPr>
          <w:rFonts w:ascii="Times New Roman" w:hAnsi="Times New Roman" w:cs="Times New Roman"/>
          <w:sz w:val="27"/>
          <w:szCs w:val="27"/>
        </w:rPr>
        <w:t xml:space="preserve"> М.В.</w:t>
      </w:r>
    </w:p>
    <w:p w:rsidR="003B6CA6" w:rsidRPr="003B6CA6" w:rsidRDefault="003B6CA6" w:rsidP="003B6CA6">
      <w:pPr>
        <w:tabs>
          <w:tab w:val="num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lastRenderedPageBreak/>
        <w:t>Приложение 1</w:t>
      </w:r>
    </w:p>
    <w:p w:rsidR="003B6CA6" w:rsidRPr="003B6CA6" w:rsidRDefault="003B6CA6" w:rsidP="003B6CA6">
      <w:pPr>
        <w:tabs>
          <w:tab w:val="num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к постановлению администрации</w:t>
      </w:r>
    </w:p>
    <w:p w:rsidR="003B6CA6" w:rsidRPr="003B6CA6" w:rsidRDefault="003B6CA6" w:rsidP="003B6CA6">
      <w:pPr>
        <w:tabs>
          <w:tab w:val="num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городского округа Кинель Самарской области</w:t>
      </w:r>
    </w:p>
    <w:p w:rsidR="003B6CA6" w:rsidRPr="003B6CA6" w:rsidRDefault="003B6CA6" w:rsidP="003B6CA6">
      <w:pPr>
        <w:tabs>
          <w:tab w:val="num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 xml:space="preserve">от ___________ 2026 г. № _____ </w:t>
      </w:r>
    </w:p>
    <w:p w:rsidR="003B6CA6" w:rsidRPr="003B6CA6" w:rsidRDefault="003B6CA6" w:rsidP="003B6CA6">
      <w:pPr>
        <w:tabs>
          <w:tab w:val="num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7"/>
          <w:szCs w:val="27"/>
        </w:rPr>
      </w:pPr>
    </w:p>
    <w:p w:rsidR="003B6CA6" w:rsidRPr="003B6CA6" w:rsidRDefault="003B6CA6" w:rsidP="003B6CA6">
      <w:pPr>
        <w:pStyle w:val="23"/>
      </w:pPr>
      <w:r w:rsidRPr="003B6CA6">
        <w:t xml:space="preserve">Состав имущества, закрепляемого за </w:t>
      </w:r>
      <w:r>
        <w:t>МУП</w:t>
      </w:r>
      <w:r w:rsidRPr="003B6CA6">
        <w:t xml:space="preserve"> городского округа Кинель Самарской области «ТЕПЛОВОДОСНАБЖЕНИЕ» на праве хозяйственного ведения</w:t>
      </w:r>
    </w:p>
    <w:p w:rsidR="003B6CA6" w:rsidRPr="009D00DF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6CA6" w:rsidRPr="009D00DF" w:rsidRDefault="003B6CA6" w:rsidP="009D00DF">
      <w:pPr>
        <w:pStyle w:val="31"/>
      </w:pPr>
      <w:r w:rsidRPr="009D00DF">
        <w:t>1.</w:t>
      </w:r>
      <w:r w:rsidR="009D00DF" w:rsidRPr="009D00DF">
        <w:t xml:space="preserve"> Нежилое помещение площадью 10,4 </w:t>
      </w:r>
      <w:proofErr w:type="spellStart"/>
      <w:r w:rsidR="009D00DF" w:rsidRPr="009D00DF">
        <w:t>кв.м</w:t>
      </w:r>
      <w:proofErr w:type="spellEnd"/>
      <w:r w:rsidR="009D00DF" w:rsidRPr="009D00DF">
        <w:t>. Кадастровый номер 63:03:0000000:0:677/3 расположенное по адресу: Самарская область, г. Кинель, ул. Ульяновская, д. д. 27а, б/н (1а).</w:t>
      </w: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110" w:type="dxa"/>
        <w:tblInd w:w="-221" w:type="dxa"/>
        <w:tblLayout w:type="fixed"/>
        <w:tblLook w:val="0000" w:firstRow="0" w:lastRow="0" w:firstColumn="0" w:lastColumn="0" w:noHBand="0" w:noVBand="0"/>
      </w:tblPr>
      <w:tblGrid>
        <w:gridCol w:w="5007"/>
        <w:gridCol w:w="5103"/>
      </w:tblGrid>
      <w:tr w:rsidR="003B6CA6" w:rsidRPr="003B6CA6" w:rsidTr="00C63695">
        <w:trPr>
          <w:trHeight w:val="2229"/>
        </w:trPr>
        <w:tc>
          <w:tcPr>
            <w:tcW w:w="5007" w:type="dxa"/>
          </w:tcPr>
          <w:p w:rsidR="003B6CA6" w:rsidRPr="003B6CA6" w:rsidRDefault="003B6CA6" w:rsidP="00C6369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B6CA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Согласовано: </w:t>
            </w:r>
          </w:p>
          <w:p w:rsidR="003B6CA6" w:rsidRPr="003B6CA6" w:rsidRDefault="003B6CA6" w:rsidP="00C6369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B6CA6">
              <w:rPr>
                <w:rFonts w:ascii="Times New Roman" w:hAnsi="Times New Roman" w:cs="Times New Roman"/>
                <w:sz w:val="27"/>
                <w:szCs w:val="27"/>
              </w:rPr>
              <w:t xml:space="preserve">Комитет по управлению муниципальным имуществом </w:t>
            </w:r>
          </w:p>
          <w:p w:rsidR="003B6CA6" w:rsidRPr="003B6CA6" w:rsidRDefault="003B6CA6" w:rsidP="00C63695">
            <w:pPr>
              <w:pStyle w:val="a7"/>
              <w:ind w:firstLine="0"/>
            </w:pPr>
            <w:r w:rsidRPr="003B6CA6">
              <w:t>городского округа Кинель Самарской области</w:t>
            </w:r>
          </w:p>
          <w:p w:rsidR="003B6CA6" w:rsidRPr="003B6CA6" w:rsidRDefault="003B6CA6" w:rsidP="00C6369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B6CA6" w:rsidRPr="003B6CA6" w:rsidRDefault="003B6CA6" w:rsidP="00C6369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B6CA6">
              <w:rPr>
                <w:rFonts w:ascii="Times New Roman" w:hAnsi="Times New Roman" w:cs="Times New Roman"/>
                <w:sz w:val="27"/>
                <w:szCs w:val="27"/>
              </w:rPr>
              <w:t>Руководитель</w:t>
            </w:r>
          </w:p>
          <w:p w:rsidR="003B6CA6" w:rsidRPr="003B6CA6" w:rsidRDefault="003B6CA6" w:rsidP="00C6369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B6CA6">
              <w:rPr>
                <w:rFonts w:ascii="Times New Roman" w:hAnsi="Times New Roman" w:cs="Times New Roman"/>
                <w:sz w:val="27"/>
                <w:szCs w:val="27"/>
              </w:rPr>
              <w:t>_______________ В.Н. Фокин</w:t>
            </w:r>
          </w:p>
          <w:p w:rsidR="003B6CA6" w:rsidRPr="003B6CA6" w:rsidRDefault="003B6CA6" w:rsidP="00C6369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B6CA6">
              <w:rPr>
                <w:rFonts w:ascii="Times New Roman" w:hAnsi="Times New Roman" w:cs="Times New Roman"/>
                <w:sz w:val="27"/>
                <w:szCs w:val="27"/>
              </w:rPr>
              <w:t>М.П.</w:t>
            </w:r>
          </w:p>
          <w:p w:rsidR="003B6CA6" w:rsidRPr="003B6CA6" w:rsidRDefault="003B6CA6" w:rsidP="00C6369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B6CA6" w:rsidRPr="003B6CA6" w:rsidRDefault="003B6CA6" w:rsidP="00C6369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B6CA6">
              <w:rPr>
                <w:rFonts w:ascii="Times New Roman" w:hAnsi="Times New Roman" w:cs="Times New Roman"/>
                <w:sz w:val="27"/>
                <w:szCs w:val="27"/>
              </w:rPr>
              <w:t>«___»_____________2026 г.</w:t>
            </w:r>
          </w:p>
          <w:p w:rsidR="003B6CA6" w:rsidRPr="003B6CA6" w:rsidRDefault="003B6CA6" w:rsidP="00C6369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B6CA6" w:rsidRPr="003B6CA6" w:rsidRDefault="003B6CA6" w:rsidP="00C63695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B6CA6" w:rsidRPr="003B6CA6" w:rsidRDefault="003B6CA6" w:rsidP="00C63695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B6CA6" w:rsidRPr="003B6CA6" w:rsidRDefault="003B6CA6" w:rsidP="00C63695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B6CA6" w:rsidRPr="003B6CA6" w:rsidRDefault="003B6CA6" w:rsidP="00C63695">
            <w:pPr>
              <w:spacing w:after="0" w:line="240" w:lineRule="auto"/>
              <w:ind w:left="329" w:firstLine="567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B6CA6" w:rsidRPr="003B6CA6" w:rsidRDefault="003B6CA6" w:rsidP="00C63695">
            <w:pPr>
              <w:spacing w:after="0" w:line="240" w:lineRule="auto"/>
              <w:ind w:left="329" w:firstLine="56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3B6CA6" w:rsidRPr="003B6CA6" w:rsidRDefault="003B6CA6" w:rsidP="00C63695">
            <w:pPr>
              <w:spacing w:after="0" w:line="240" w:lineRule="auto"/>
              <w:ind w:left="-108" w:firstLine="567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B6CA6" w:rsidRPr="003B6CA6" w:rsidRDefault="003B6CA6" w:rsidP="00C63695">
            <w:pPr>
              <w:spacing w:after="0" w:line="240" w:lineRule="auto"/>
              <w:ind w:left="-108" w:firstLine="567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3B6CA6">
              <w:rPr>
                <w:rFonts w:ascii="Times New Roman" w:hAnsi="Times New Roman" w:cs="Times New Roman"/>
                <w:sz w:val="27"/>
                <w:szCs w:val="27"/>
              </w:rPr>
              <w:t xml:space="preserve">Утвержден </w:t>
            </w:r>
          </w:p>
          <w:p w:rsidR="003B6CA6" w:rsidRPr="003B6CA6" w:rsidRDefault="003B6CA6" w:rsidP="00C63695">
            <w:pPr>
              <w:spacing w:after="0" w:line="240" w:lineRule="auto"/>
              <w:ind w:left="-108" w:firstLine="567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3B6CA6">
              <w:rPr>
                <w:rFonts w:ascii="Times New Roman" w:hAnsi="Times New Roman" w:cs="Times New Roman"/>
                <w:sz w:val="27"/>
                <w:szCs w:val="27"/>
              </w:rPr>
              <w:t xml:space="preserve">постановлением администрации </w:t>
            </w:r>
          </w:p>
          <w:p w:rsidR="003B6CA6" w:rsidRPr="003B6CA6" w:rsidRDefault="003B6CA6" w:rsidP="00C63695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3B6CA6">
              <w:rPr>
                <w:rFonts w:ascii="Times New Roman" w:hAnsi="Times New Roman" w:cs="Times New Roman"/>
                <w:sz w:val="27"/>
                <w:szCs w:val="27"/>
              </w:rPr>
              <w:t xml:space="preserve">городского округа Кинель </w:t>
            </w:r>
          </w:p>
          <w:p w:rsidR="003B6CA6" w:rsidRPr="003B6CA6" w:rsidRDefault="003B6CA6" w:rsidP="00C63695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3B6CA6">
              <w:rPr>
                <w:rFonts w:ascii="Times New Roman" w:hAnsi="Times New Roman" w:cs="Times New Roman"/>
                <w:sz w:val="27"/>
                <w:szCs w:val="27"/>
              </w:rPr>
              <w:t>Самарской области</w:t>
            </w:r>
          </w:p>
          <w:p w:rsidR="003B6CA6" w:rsidRPr="003B6CA6" w:rsidRDefault="003B6CA6" w:rsidP="00C63695">
            <w:pPr>
              <w:spacing w:after="0" w:line="240" w:lineRule="auto"/>
              <w:ind w:left="-108" w:firstLine="567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3B6CA6">
              <w:rPr>
                <w:rFonts w:ascii="Times New Roman" w:hAnsi="Times New Roman" w:cs="Times New Roman"/>
                <w:sz w:val="27"/>
                <w:szCs w:val="27"/>
              </w:rPr>
              <w:t>№___ от _________ 2026 г.</w:t>
            </w:r>
          </w:p>
          <w:p w:rsidR="003B6CA6" w:rsidRPr="003B6CA6" w:rsidRDefault="003B6CA6" w:rsidP="00C63695">
            <w:pPr>
              <w:spacing w:after="0" w:line="240" w:lineRule="auto"/>
              <w:ind w:left="-108" w:firstLine="567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B6CA6" w:rsidRPr="003B6CA6" w:rsidRDefault="003B6CA6" w:rsidP="00C63695">
            <w:pPr>
              <w:spacing w:after="0" w:line="240" w:lineRule="auto"/>
              <w:ind w:left="-108" w:firstLine="567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B6CA6" w:rsidRPr="003B6CA6" w:rsidRDefault="003B6CA6" w:rsidP="00C63695">
            <w:pPr>
              <w:spacing w:after="0" w:line="240" w:lineRule="auto"/>
              <w:ind w:left="-108" w:firstLine="567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B6CA6" w:rsidRPr="003B6CA6" w:rsidRDefault="003B6CA6" w:rsidP="00C63695">
            <w:pPr>
              <w:ind w:firstLine="567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B6CA6" w:rsidRPr="003B6CA6" w:rsidRDefault="003B6CA6" w:rsidP="00C6369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3B6CA6" w:rsidRPr="003B6CA6" w:rsidRDefault="003B6CA6" w:rsidP="003B6CA6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p w:rsidR="003B6CA6" w:rsidRPr="003B6CA6" w:rsidRDefault="003B6CA6" w:rsidP="003B6CA6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p w:rsidR="003B6CA6" w:rsidRPr="003B6CA6" w:rsidRDefault="003B6CA6" w:rsidP="003B6CA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B6CA6">
        <w:rPr>
          <w:rFonts w:ascii="Times New Roman" w:hAnsi="Times New Roman" w:cs="Times New Roman"/>
          <w:b/>
          <w:sz w:val="27"/>
          <w:szCs w:val="27"/>
        </w:rPr>
        <w:t>УСТАВ</w:t>
      </w:r>
    </w:p>
    <w:p w:rsidR="003B6CA6" w:rsidRPr="003B6CA6" w:rsidRDefault="003B6CA6" w:rsidP="003B6CA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Муниципального  унитарного предприятия</w:t>
      </w:r>
    </w:p>
    <w:p w:rsidR="003B6CA6" w:rsidRPr="003B6CA6" w:rsidRDefault="003B6CA6" w:rsidP="003B6CA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городского округа Кинель Самарской области</w:t>
      </w:r>
    </w:p>
    <w:p w:rsidR="003B6CA6" w:rsidRPr="003B6CA6" w:rsidRDefault="003B6CA6" w:rsidP="003B6CA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«ТЕПЛОВОДОСНАБЖЕНИЕ»</w:t>
      </w:r>
    </w:p>
    <w:p w:rsidR="003B6CA6" w:rsidRPr="003B6CA6" w:rsidRDefault="003B6CA6" w:rsidP="003B6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B6CA6" w:rsidRPr="003B6CA6" w:rsidRDefault="003B6CA6" w:rsidP="003B6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B6CA6" w:rsidRPr="003B6CA6" w:rsidRDefault="003B6CA6" w:rsidP="003B6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B6CA6" w:rsidRPr="003B6CA6" w:rsidRDefault="003B6CA6" w:rsidP="003B6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B6CA6" w:rsidRPr="003B6CA6" w:rsidRDefault="003B6CA6" w:rsidP="003B6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B6CA6" w:rsidRPr="003B6CA6" w:rsidRDefault="003B6CA6" w:rsidP="003B6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spacing w:after="0" w:line="240" w:lineRule="auto"/>
        <w:rPr>
          <w:rFonts w:ascii="Times New Roman" w:hAnsi="Times New Roman" w:cs="Times New Roman"/>
          <w:sz w:val="27"/>
          <w:szCs w:val="27"/>
          <w:lang w:val="en-US"/>
        </w:rPr>
      </w:pPr>
    </w:p>
    <w:p w:rsidR="009D00DF" w:rsidRDefault="009D00DF" w:rsidP="003B6CA6">
      <w:pPr>
        <w:spacing w:after="0" w:line="240" w:lineRule="auto"/>
        <w:rPr>
          <w:rFonts w:ascii="Times New Roman" w:hAnsi="Times New Roman" w:cs="Times New Roman"/>
          <w:sz w:val="27"/>
          <w:szCs w:val="27"/>
          <w:lang w:val="en-US"/>
        </w:rPr>
      </w:pPr>
    </w:p>
    <w:p w:rsidR="009D00DF" w:rsidRDefault="009D00DF" w:rsidP="003B6CA6">
      <w:pPr>
        <w:spacing w:after="0" w:line="240" w:lineRule="auto"/>
        <w:rPr>
          <w:rFonts w:ascii="Times New Roman" w:hAnsi="Times New Roman" w:cs="Times New Roman"/>
          <w:sz w:val="27"/>
          <w:szCs w:val="27"/>
          <w:lang w:val="en-US"/>
        </w:rPr>
      </w:pPr>
    </w:p>
    <w:p w:rsidR="009D00DF" w:rsidRPr="009D00DF" w:rsidRDefault="009D00DF" w:rsidP="003B6CA6">
      <w:pPr>
        <w:spacing w:after="0" w:line="240" w:lineRule="auto"/>
        <w:rPr>
          <w:rFonts w:ascii="Times New Roman" w:hAnsi="Times New Roman" w:cs="Times New Roman"/>
          <w:sz w:val="27"/>
          <w:szCs w:val="27"/>
          <w:lang w:val="en-US"/>
        </w:rPr>
      </w:pPr>
    </w:p>
    <w:p w:rsidR="003B6CA6" w:rsidRDefault="003B6CA6" w:rsidP="003B6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D00DF" w:rsidRDefault="009D00DF" w:rsidP="003B6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D00DF" w:rsidRPr="003B6CA6" w:rsidRDefault="009D00DF" w:rsidP="003B6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B6CA6" w:rsidRPr="003B6CA6" w:rsidRDefault="003B6CA6" w:rsidP="003B6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B6CA6" w:rsidRPr="003B6CA6" w:rsidRDefault="003B6CA6" w:rsidP="003B6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D00DF" w:rsidRDefault="009D00DF" w:rsidP="003B6CA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D00DF" w:rsidRDefault="009D00DF" w:rsidP="003B6CA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D00DF" w:rsidRDefault="009D00DF" w:rsidP="003B6CA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D00DF" w:rsidRDefault="009D00DF" w:rsidP="003B6CA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D00DF" w:rsidRDefault="009D00DF" w:rsidP="003B6CA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D00DF" w:rsidRDefault="009D00DF" w:rsidP="003B6CA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D00DF" w:rsidRDefault="009D00DF" w:rsidP="003B6CA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3B6CA6" w:rsidRPr="003B6CA6" w:rsidRDefault="003B6CA6" w:rsidP="003B6CA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Кинель Самарская область</w:t>
      </w:r>
    </w:p>
    <w:p w:rsidR="003B6CA6" w:rsidRPr="009D00DF" w:rsidRDefault="003B6CA6" w:rsidP="003B6CA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2026</w:t>
      </w:r>
    </w:p>
    <w:p w:rsidR="003B6CA6" w:rsidRPr="003B6CA6" w:rsidRDefault="003B6CA6" w:rsidP="003B6CA6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B6CA6">
        <w:rPr>
          <w:rFonts w:ascii="Times New Roman" w:hAnsi="Times New Roman" w:cs="Times New Roman"/>
          <w:b/>
          <w:sz w:val="27"/>
          <w:szCs w:val="27"/>
        </w:rPr>
        <w:lastRenderedPageBreak/>
        <w:t>1. ОБЩИЕ ПОЛОЖЕНИЯ</w:t>
      </w:r>
    </w:p>
    <w:p w:rsidR="003B6CA6" w:rsidRPr="003B6CA6" w:rsidRDefault="003B6CA6" w:rsidP="003B6CA6">
      <w:pPr>
        <w:pStyle w:val="a5"/>
        <w:ind w:firstLine="567"/>
      </w:pPr>
      <w:r w:rsidRPr="003B6CA6">
        <w:t>1.1. Муниципальное унитарное предприятие городского округа Кинель Самарской области «ТЕПЛОВОДОСНАБЖЕНИЕ» (далее — Предприятие) создано на основании постановления администрации городского округа Кинель Самарской области</w:t>
      </w:r>
      <w:proofErr w:type="gramStart"/>
      <w:r w:rsidRPr="003B6CA6">
        <w:t xml:space="preserve"> </w:t>
      </w:r>
      <w:r w:rsidR="009D00DF">
        <w:t>.</w:t>
      </w:r>
      <w:proofErr w:type="gramEnd"/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1.2. Фирменное наименование Предприятия: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полное фирменное наименование на русском языке — Муниципальное унитарное предприятие городского округа Кинель Самарской области «ТЕПЛОВОДОСНАБЖЕНИЕ»;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сокращённое наименование на русском языке — МУП «ТВС».</w:t>
      </w:r>
    </w:p>
    <w:p w:rsidR="009D00DF" w:rsidRPr="0086263A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 xml:space="preserve">1.3. Место нахождения предприятия: </w:t>
      </w:r>
      <w:r w:rsidR="009D00DF" w:rsidRPr="009D00DF">
        <w:rPr>
          <w:rFonts w:ascii="Times New Roman" w:hAnsi="Times New Roman" w:cs="Times New Roman"/>
          <w:sz w:val="27"/>
          <w:szCs w:val="27"/>
        </w:rPr>
        <w:t>Российская Федерация, Самарская область, г. Кинель, ул. Ульяновская, д. 27а, б/н (1а).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 xml:space="preserve">1.4. Почтовый адрес предприятия: 446430, </w:t>
      </w:r>
      <w:r w:rsidR="009D00DF" w:rsidRPr="009D00DF">
        <w:rPr>
          <w:rFonts w:ascii="Times New Roman" w:hAnsi="Times New Roman" w:cs="Times New Roman"/>
          <w:sz w:val="27"/>
          <w:szCs w:val="27"/>
        </w:rPr>
        <w:t>Российская Федерация, Самарская область, г. Кинель, ул. Ульяновская, д. 27а, б/н (1а).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1.5. Учредителем предприятия является муниципальное образование городской округ Кинель Самарской области. Функции и полномочия учредителя осуществляет Администрация городского округа Кинель Самарской области.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1.6. Предприятие является юридическим лицом, имеет самостоятельный баланс, расчётный и иные счета в банках на территории Российской Федерации, круглую печать со своим наименованием, штампы и бланки со своим фирменным наименованием, а также другие средства индивидуализации.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1.7. Предприятие является самостоятельным хозяйствующим субъектом, коммерческой организацией, действует на основе хозяйственного расчёта, заключает договоры, от своего имени приобретает имущественные права, несёт обязательства, выступает истцом и ответчиком в судах судебной системы Российской Федерации.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1.8. Имущество, переданное Предприятию, находится в собственности городского округа Кинель Самарской области и принадлежит Предприятию на праве хозяйственного ведения.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По решению Администрации городского округа Кинель Самарской области Предприятию может быть передано иное имущество, находящееся в собственности городского округа Кинель Самарской области.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1.9. Полномочия собственника имущества, переданного Предприятию, осуществляет Комитет по управлению муниципальным имуществом городского округа Кинель Самарской области.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 xml:space="preserve">1.10. Предприятие отвечает по своим обязательствам всем принадлежащим ему имуществом. Предприятие не несёт ответственности по обязательствам городского </w:t>
      </w:r>
      <w:r w:rsidRPr="003B6CA6">
        <w:rPr>
          <w:rFonts w:ascii="Times New Roman" w:hAnsi="Times New Roman" w:cs="Times New Roman"/>
          <w:sz w:val="27"/>
          <w:szCs w:val="27"/>
        </w:rPr>
        <w:lastRenderedPageBreak/>
        <w:t>округа Кинель Самарской области. Городской округ Кинель Самарской области не несёт ответственности по обязательствам Предприятия.</w:t>
      </w:r>
    </w:p>
    <w:p w:rsidR="003B6CA6" w:rsidRPr="003B6CA6" w:rsidRDefault="003B6CA6" w:rsidP="003B6CA6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B6CA6">
        <w:rPr>
          <w:rFonts w:ascii="Times New Roman" w:hAnsi="Times New Roman" w:cs="Times New Roman"/>
          <w:b/>
          <w:sz w:val="27"/>
          <w:szCs w:val="27"/>
        </w:rPr>
        <w:t>2. ДЕЯТЕЛЬНОСТЬ ПРЕДПРИЯТИЯ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2.1. Целями деятельности Предприятия являются: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организация в границах городского округа Кинель Самарской области теплоснабжения, водоснабжения и водоотведения населения в пределах полномочий, установленных законодательством Российской Федерации;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получение прибыли.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2.2. Предметом деятельности Предприятия является: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водоснабжение и водоотведение с использованием централизованных систем, систем коммунальной инфраструктуры;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услуги по передаче тепловой энергии.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2.3. Для достижения целей, указанных в п. 2.1 настоящего Устава, Предприятие осуществляет в установленном законодательством Российской Федерации порядке следующие виды деятельности (ОКВЭД):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35.30.1 — Производство пара и горячей воды (тепловой энергии);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35.30.14 — Производство пара и горячей воды (тепловой энергии) котельными;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35.30.2 — Передача пара и горячей воды (тепловой энергии);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35.30.3 — Распределение пара и горячей воды (тепловой энергии);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35.30.4 — Обеспечение работоспособности котельных;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35.30.5 — Обеспечение работоспособности тепловых сетей;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35.30.6 — Торговля паром и горячей водой (тепловой энергией);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36.00.1 — Забор и очистка воды для питьевых и промышленных нужд;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36.00.2 — Распределение воды для питьевых и промышленных нужд;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37.00 — Сбор и обработка сточных вод.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Предприятие не вправе осуществлять виды деятельности, не предусмотренные настоящим Уставом.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2.4. Функции Предприятия для достижения целей, указанных в п. 2.1 настоящего Устава: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реализация полномочий гарантирующей организации в соответствии с Федеральным законом от 7 декабря 2011 года № 416</w:t>
      </w:r>
      <w:r w:rsidRPr="003B6CA6">
        <w:rPr>
          <w:rFonts w:ascii="MS Mincho" w:eastAsia="MS Mincho" w:hAnsi="MS Mincho" w:cs="MS Mincho" w:hint="eastAsia"/>
          <w:sz w:val="27"/>
          <w:szCs w:val="27"/>
        </w:rPr>
        <w:t>‑</w:t>
      </w:r>
      <w:r w:rsidRPr="003B6CA6">
        <w:rPr>
          <w:rFonts w:ascii="Times New Roman" w:hAnsi="Times New Roman" w:cs="Times New Roman"/>
          <w:sz w:val="27"/>
          <w:szCs w:val="27"/>
        </w:rPr>
        <w:t>ФЗ «О водоснабжении и водоотведении» и иными нормативно</w:t>
      </w:r>
      <w:r w:rsidRPr="003B6CA6">
        <w:rPr>
          <w:rFonts w:ascii="MS Mincho" w:eastAsia="MS Mincho" w:hAnsi="MS Mincho" w:cs="MS Mincho" w:hint="eastAsia"/>
          <w:sz w:val="27"/>
          <w:szCs w:val="27"/>
        </w:rPr>
        <w:t>‑</w:t>
      </w:r>
      <w:r w:rsidRPr="003B6CA6">
        <w:rPr>
          <w:rFonts w:ascii="Times New Roman" w:hAnsi="Times New Roman" w:cs="Times New Roman"/>
          <w:sz w:val="27"/>
          <w:szCs w:val="27"/>
        </w:rPr>
        <w:t>правовыми актами в сфере водоснабжения и водоотведения;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 xml:space="preserve">заключение договоров холодного водоснабжения, теплоснабжения, водоотведения, единых договоров холодного водоснабжения и водоотведения с любыми обратившимися лицами, чьи объекты подключены (технологически </w:t>
      </w:r>
      <w:r w:rsidRPr="003B6CA6">
        <w:rPr>
          <w:rFonts w:ascii="Times New Roman" w:hAnsi="Times New Roman" w:cs="Times New Roman"/>
          <w:sz w:val="27"/>
          <w:szCs w:val="27"/>
        </w:rPr>
        <w:lastRenderedPageBreak/>
        <w:t>присоединены) к централизованной системе холодного водоснабжения и (или) водоотведения;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обеспечение целостности централизованных систем холодного водоснабжения и водоотведения городского округа Кинель Самарской области, надлежащего содержания и эксплуатации объектов таких систем, их сохранности и работоспособности;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обеспечение энергосбережения и повышения энергетической эффективности процессов забора, подготовки и транспортировки воды, водоотведения и очистки сточных вод;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 xml:space="preserve">долгосрочное планирование и минимизация расходов при привлечении инвестиций (внешних заимствований) в </w:t>
      </w:r>
      <w:proofErr w:type="spellStart"/>
      <w:r w:rsidRPr="003B6CA6">
        <w:rPr>
          <w:rFonts w:ascii="Times New Roman" w:hAnsi="Times New Roman" w:cs="Times New Roman"/>
          <w:sz w:val="27"/>
          <w:szCs w:val="27"/>
        </w:rPr>
        <w:t>водопроводно</w:t>
      </w:r>
      <w:proofErr w:type="spellEnd"/>
      <w:r w:rsidRPr="003B6CA6">
        <w:rPr>
          <w:rFonts w:ascii="MS Mincho" w:eastAsia="MS Mincho" w:hAnsi="MS Mincho" w:cs="MS Mincho" w:hint="eastAsia"/>
          <w:sz w:val="27"/>
          <w:szCs w:val="27"/>
        </w:rPr>
        <w:t>‑</w:t>
      </w:r>
      <w:r w:rsidRPr="003B6CA6">
        <w:rPr>
          <w:rFonts w:ascii="Times New Roman" w:hAnsi="Times New Roman" w:cs="Times New Roman"/>
          <w:sz w:val="27"/>
          <w:szCs w:val="27"/>
        </w:rPr>
        <w:t>канализационное хозяйство городского округа Кинель Самарской области;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обеспечение публичности информации о деятельности Предприятия, а также публичности результатов мониторинга показателей деятельности;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внедрение наилучших доступных технологий водоподготовки и очистки сточных вод в соответствии с мировыми стандартами и требованиями в сфере водоснабжения и водоотведения;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 xml:space="preserve">привлечение внебюджетных инвестиций в сектор </w:t>
      </w:r>
      <w:proofErr w:type="spellStart"/>
      <w:r w:rsidRPr="003B6CA6">
        <w:rPr>
          <w:rFonts w:ascii="Times New Roman" w:hAnsi="Times New Roman" w:cs="Times New Roman"/>
          <w:sz w:val="27"/>
          <w:szCs w:val="27"/>
        </w:rPr>
        <w:t>водопроводно</w:t>
      </w:r>
      <w:proofErr w:type="spellEnd"/>
      <w:r w:rsidRPr="003B6CA6">
        <w:rPr>
          <w:rFonts w:ascii="MS Mincho" w:eastAsia="MS Mincho" w:hAnsi="MS Mincho" w:cs="MS Mincho" w:hint="eastAsia"/>
          <w:sz w:val="27"/>
          <w:szCs w:val="27"/>
        </w:rPr>
        <w:t>‑</w:t>
      </w:r>
      <w:r w:rsidRPr="003B6CA6">
        <w:rPr>
          <w:rFonts w:ascii="Times New Roman" w:hAnsi="Times New Roman" w:cs="Times New Roman"/>
          <w:sz w:val="27"/>
          <w:szCs w:val="27"/>
        </w:rPr>
        <w:t>канализационного хозяйства городского округа Кинель Самарской области;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обеспечение соблюдения Предприятием экологических требований законодательства;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осуществление единой технической политики в области водоснабжения и водоотведения;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B6CA6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3B6CA6">
        <w:rPr>
          <w:rFonts w:ascii="Times New Roman" w:hAnsi="Times New Roman" w:cs="Times New Roman"/>
          <w:sz w:val="27"/>
          <w:szCs w:val="27"/>
        </w:rPr>
        <w:t xml:space="preserve"> текущим состоянием, реконструкцией и развитием муниципальных объектов водоснабжения и водоотведения городского округа Кинель Самарской области.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2.5. Лицензирование деятельности: право Предприятия осуществлять деятельность, на которую в соответствии с законодательством Российской Федерации требуется специальное разрешение (лицензия), возникает с момента получения соответствующего документа либо с указанного в документе срока и прекращается по истечении срока его действия, если иное не установлено законодательством.</w:t>
      </w:r>
    </w:p>
    <w:p w:rsidR="003B6CA6" w:rsidRPr="003B6CA6" w:rsidRDefault="003B6CA6" w:rsidP="003B6CA6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B6CA6">
        <w:rPr>
          <w:rFonts w:ascii="Times New Roman" w:hAnsi="Times New Roman" w:cs="Times New Roman"/>
          <w:b/>
          <w:sz w:val="27"/>
          <w:szCs w:val="27"/>
        </w:rPr>
        <w:t>3. ИМУЩЕСТВО И СРЕДСТВА ПРЕДПРИЯТИЯ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3.1. Имущество Предприятия формируется за счёт: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имущества, закреплённого за Предприятием на праве хозяйственного ведения собственником этого имущества;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доходов Предприятия от его деятельности;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lastRenderedPageBreak/>
        <w:t>иных источников, не противоречащих законодательству.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Имущество предприятия находится в муниципальной собственности городского округа Кинель Самарской области, является неделимым и не может быть распределено по вкладам (долям, паям), в том числе между работниками Предприятия. Имущество Предприятия отражается на его самостоятельном балансе.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Плоды, продукция и доходы от использования имущества, находящегося в хозяйственном ведении, а также имущество, приобретённое Предприятием за счёт любых источников, являются муниципальной собственностью городского округа Кинель Самарской области и поступают в хозяйственное ведение Предприятия.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Собственник имущества в лице Комитета по управлению муниципальным имуществом городского округа Кинель Самарской области вправе изъять неиспользуемое или используемое не по назначению имущество.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3.2. Уставный фонд Предприятия формируется за счёт муниципального имущества и составляет 200 000,00 (двести тысяч) рублей 00 копеек.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3.3. Порядок изменения размера уставного фонда Предприятия, а также основания, при наличии которых изменение размера уставного фонда Предприятия является обязательным, регулируются законодательством Российской Федерации.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3.4. Предприятие распоряжается движимым и недвижимым имуществом, принадлежащим ему на праве хозяйственного ведения, самостоятельно, в порядке, установленном правовыми актами городского округа Кинель Самарской области и действующим законодательством Российской Федерации. Сделки, совершённые Предприятием с нарушением этого требования, являются ничтожными.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3.5. Предприятие не вправе продавать принадлежащее ему недвижимое имущество, сдавать в аренду, отдавать в залог, вносить в качестве вклада в уставный (складочный) капитал хозяйственных обществ и товариществ, иным способом распоряжаться этим имуществом без согласия собственника муниципального имущества.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3.6. Предприятие не вправе без согласия собственника совершать сделки, связанные с предоставлением займов, поручительств, получением банковских гарантий, с иными обременениями, уступкой требований, переводом долга, а также заключать договоры простого товарищества.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3.7. Предприятие создаёт резервный фонд. Размер резервного фонда составляет не менее 10 % уставного фонда Предприятия, если иное не установлено законодательством Российской Федерации и правовыми актами городского округа Кинель Самарской области.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lastRenderedPageBreak/>
        <w:t>Резервный фонд Предприятия формируется путём ежегодных отчислений в размере 5 % (если иное не установлено законодательством Российской Федерации и правовыми актами городского округа Кинель Самарской области) от доли чистой прибыли, остающейся в распоряжении Предприятия, до достижения размера, предусмотренного настоящим пунктом Устава. Средства резервного фонда используются исключительно на покрытие убытков Предприятия.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3.8. Предприятие имеет право образовывать другие фонды в размерах, допускаемых законами и правовыми актами Российской Федерации и городского округа Кинель Самарской области, из прибыли, остающейся в распоряжении Предприятия.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Предприятие после уплаты налогов и всех необходимых отчислений перечисляет в местный бюджет часть чистой прибыли от использования муниципального имущества, находящегося в хозяйственном ведении предприятия, в размере и порядке, устанавливаемом правовыми актами органов местного самоуправления городского округа Кинель Самарской области.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3.9. Собственник имущества Предприятия в отношении Предприятия: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принимает решение о создании Предприятия;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определяет цели, предмет, виды деятельности Предприятия, а также даёт согласие на участие Предприятия в ассоциациях и других объединениях коммерческих организаций;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определяет порядок составления, утверждения и установления показателей планов (программ) финансово</w:t>
      </w:r>
      <w:r w:rsidRPr="003B6CA6">
        <w:rPr>
          <w:rFonts w:ascii="MS Mincho" w:eastAsia="MS Mincho" w:hAnsi="MS Mincho" w:cs="MS Mincho" w:hint="eastAsia"/>
          <w:sz w:val="27"/>
          <w:szCs w:val="27"/>
        </w:rPr>
        <w:t>‑</w:t>
      </w:r>
      <w:r w:rsidRPr="003B6CA6">
        <w:rPr>
          <w:rFonts w:ascii="Times New Roman" w:hAnsi="Times New Roman" w:cs="Times New Roman"/>
          <w:sz w:val="27"/>
          <w:szCs w:val="27"/>
        </w:rPr>
        <w:t>хозяйственной деятельности Предприятия;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утверждает Устав Предприятия, вносит в него изменения, в том числе утверждает Устав Предприятия в новой редакции;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принимает решение о реорганизации или ликвидации Предприятия в порядке, установленном законодательством Российской Федерации, назначает ликвидационную комиссию и утверждает ликвидационные балансы Предприятия;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формирует уставный фонд Предприятия;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назначает на должность руководителя Предприятия, заключает с ним,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согласовывает приём на работу главного бухгалтера Предприятия, заключение с ним, изменение и прекращение трудового договора;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утверждает бухгалтерскую (финансовую) отчётность и отчёты Предприятия;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lastRenderedPageBreak/>
        <w:t>даёт согласие на распоряжение недвижимым имуществом, а в случаях, установленных федеральными законами, иными нормативными правовыми актами, настоящим Уставом, — на совершение иных сделок;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 xml:space="preserve">осуществляет </w:t>
      </w:r>
      <w:proofErr w:type="gramStart"/>
      <w:r w:rsidRPr="003B6CA6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3B6CA6">
        <w:rPr>
          <w:rFonts w:ascii="Times New Roman" w:hAnsi="Times New Roman" w:cs="Times New Roman"/>
          <w:sz w:val="27"/>
          <w:szCs w:val="27"/>
        </w:rPr>
        <w:t xml:space="preserve"> использованием по назначению и сохранностью принадлежащего Предприятию имущества;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B6CA6">
        <w:rPr>
          <w:rFonts w:ascii="Times New Roman" w:hAnsi="Times New Roman" w:cs="Times New Roman"/>
          <w:sz w:val="27"/>
          <w:szCs w:val="27"/>
        </w:rPr>
        <w:t>утверждает</w:t>
      </w:r>
      <w:proofErr w:type="gramEnd"/>
      <w:r w:rsidRPr="003B6CA6">
        <w:rPr>
          <w:rFonts w:ascii="Times New Roman" w:hAnsi="Times New Roman" w:cs="Times New Roman"/>
          <w:sz w:val="27"/>
          <w:szCs w:val="27"/>
        </w:rPr>
        <w:t xml:space="preserve"> показатели экономической эффективности деятельности Предприятия и контролирует их выполнение;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даёт согласие на создание филиалов и открытие представитель</w:t>
      </w:r>
      <w:proofErr w:type="gramStart"/>
      <w:r w:rsidRPr="003B6CA6">
        <w:rPr>
          <w:rFonts w:ascii="Times New Roman" w:hAnsi="Times New Roman" w:cs="Times New Roman"/>
          <w:sz w:val="27"/>
          <w:szCs w:val="27"/>
        </w:rPr>
        <w:t>ств Пр</w:t>
      </w:r>
      <w:proofErr w:type="gramEnd"/>
      <w:r w:rsidRPr="003B6CA6">
        <w:rPr>
          <w:rFonts w:ascii="Times New Roman" w:hAnsi="Times New Roman" w:cs="Times New Roman"/>
          <w:sz w:val="27"/>
          <w:szCs w:val="27"/>
        </w:rPr>
        <w:t>едприятия;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даёт согласие на участие Предприятия в иных юридических лицах;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даёт согласие в случаях, предусмотренных законодательством Российской Федерации, на совершение крупных сделок, сделок, в совершении которых имеется заинтересованность, и иных сделок;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принимает решение о проведен</w:t>
      </w:r>
      <w:proofErr w:type="gramStart"/>
      <w:r w:rsidRPr="003B6CA6">
        <w:rPr>
          <w:rFonts w:ascii="Times New Roman" w:hAnsi="Times New Roman" w:cs="Times New Roman"/>
          <w:sz w:val="27"/>
          <w:szCs w:val="27"/>
        </w:rPr>
        <w:t>ии ау</w:t>
      </w:r>
      <w:proofErr w:type="gramEnd"/>
      <w:r w:rsidRPr="003B6CA6">
        <w:rPr>
          <w:rFonts w:ascii="Times New Roman" w:hAnsi="Times New Roman" w:cs="Times New Roman"/>
          <w:sz w:val="27"/>
          <w:szCs w:val="27"/>
        </w:rPr>
        <w:t>диторских проверок, утверждает аудитора и определяет размер оплаты его услуг;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 xml:space="preserve">в случае, предусмотренном законодательством Российской Федерации о концессионных соглашениях, принимает решение об осуществлении государственным или муниципальным унитарным предприятием отдельных полномочий </w:t>
      </w:r>
      <w:proofErr w:type="spellStart"/>
      <w:r w:rsidRPr="003B6CA6">
        <w:rPr>
          <w:rFonts w:ascii="Times New Roman" w:hAnsi="Times New Roman" w:cs="Times New Roman"/>
          <w:sz w:val="27"/>
          <w:szCs w:val="27"/>
        </w:rPr>
        <w:t>концедента</w:t>
      </w:r>
      <w:proofErr w:type="spellEnd"/>
      <w:r w:rsidRPr="003B6CA6">
        <w:rPr>
          <w:rFonts w:ascii="Times New Roman" w:hAnsi="Times New Roman" w:cs="Times New Roman"/>
          <w:sz w:val="27"/>
          <w:szCs w:val="27"/>
        </w:rPr>
        <w:t>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закрепляет за Предприятием на праве хозяйственного ведения имущество, находящееся в муниципальной собственности;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обращается в суд с исками о признании сделки с имуществом Предприятия недействительной, а также с требованием о применении последствий недействительности ничтожной сделки в случаях, установленных законодательством Российской Федерации;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истребует имущество Предприятия из чужого незаконного владения;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принимает решение об увеличении и уменьшении уставного фонда Предприятия;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в случае нерационального и неэффективного использования имущества, закреплённого за Предприятием, пересматривает условия договора хозяйственного ведения;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осуществляет иные полномочия в соответствии с действующим законодательством Российской Федерации.</w:t>
      </w:r>
    </w:p>
    <w:p w:rsidR="003B6CA6" w:rsidRPr="003B6CA6" w:rsidRDefault="003B6CA6" w:rsidP="003B6CA6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B6CA6">
        <w:rPr>
          <w:rFonts w:ascii="Times New Roman" w:hAnsi="Times New Roman" w:cs="Times New Roman"/>
          <w:b/>
          <w:sz w:val="27"/>
          <w:szCs w:val="27"/>
        </w:rPr>
        <w:t>4. ПРАВА И ОБЯЗАННОСТИ ПРЕДПРИЯТИЯ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 xml:space="preserve">4.1. Предприятие строит свои отношения с государственными органами, другими организациями и гражданами во всех сферах хозяйственной деятельности на основе договоров, соглашений, контрактов. Предприятие свободно в выборе предмета и содержания договоров и обязательств, любых форм хозяйственных взаимоотношений, </w:t>
      </w:r>
      <w:r w:rsidRPr="003B6CA6">
        <w:rPr>
          <w:rFonts w:ascii="Times New Roman" w:hAnsi="Times New Roman" w:cs="Times New Roman"/>
          <w:sz w:val="27"/>
          <w:szCs w:val="27"/>
        </w:rPr>
        <w:lastRenderedPageBreak/>
        <w:t>которые не противоречат законодательству Российской Федерации и настоящему Уставу.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4.2. Предприятие самостоятельно распоряжается результатами производственной деятельности (кроме случаев, установленных законами и иными правовыми актами Российской Федерации и городского округа Кинель Самарской области), полученной прибылью, остающейся в распоряжении Предприятия после уплаты налогов и иных обязательных платежей, а также перечисления в местный бюджет части прибыли Предприятия.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4.3. Предприятие использует прибыль по следующим направлениям:</w:t>
      </w:r>
    </w:p>
    <w:p w:rsidR="009D00DF" w:rsidRPr="009D00DF" w:rsidRDefault="009D00DF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текущий и капитальный ремонт закрепленного имущества</w:t>
      </w:r>
      <w:r w:rsidRPr="009D00DF">
        <w:rPr>
          <w:rFonts w:ascii="Times New Roman" w:hAnsi="Times New Roman" w:cs="Times New Roman"/>
          <w:sz w:val="27"/>
          <w:szCs w:val="27"/>
        </w:rPr>
        <w:t>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закупка новых основных средств;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модернизация производственных активов;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создание и пополнение иных фондов Предприятия (резервного, социального, развития производства и т. д.) в соответствии с утверждёнными планами финансово</w:t>
      </w:r>
      <w:r w:rsidRPr="003B6CA6">
        <w:rPr>
          <w:rFonts w:ascii="MS Mincho" w:eastAsia="MS Mincho" w:hAnsi="MS Mincho" w:cs="MS Mincho" w:hint="eastAsia"/>
          <w:sz w:val="27"/>
          <w:szCs w:val="27"/>
        </w:rPr>
        <w:t>‑</w:t>
      </w:r>
      <w:r w:rsidRPr="003B6CA6">
        <w:rPr>
          <w:rFonts w:ascii="Times New Roman" w:hAnsi="Times New Roman" w:cs="Times New Roman"/>
          <w:sz w:val="27"/>
          <w:szCs w:val="27"/>
        </w:rPr>
        <w:t>хозяйственной деятельности;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премирование работников;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 xml:space="preserve">финансирование мероприятий по энергосбережению и повышению </w:t>
      </w:r>
      <w:proofErr w:type="spellStart"/>
      <w:r w:rsidRPr="003B6CA6">
        <w:rPr>
          <w:rFonts w:ascii="Times New Roman" w:hAnsi="Times New Roman" w:cs="Times New Roman"/>
          <w:sz w:val="27"/>
          <w:szCs w:val="27"/>
        </w:rPr>
        <w:t>энергоэффективности</w:t>
      </w:r>
      <w:proofErr w:type="spellEnd"/>
      <w:r w:rsidRPr="003B6CA6">
        <w:rPr>
          <w:rFonts w:ascii="Times New Roman" w:hAnsi="Times New Roman" w:cs="Times New Roman"/>
          <w:sz w:val="27"/>
          <w:szCs w:val="27"/>
        </w:rPr>
        <w:t>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реализация программ социальной поддержки работников.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4.4. Предприятие осуществляет права, не противоречащие действующему законодательству и предмету деятельности предприятия, в том числе право: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планировать свою деятельность;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определять перспективы развития исходя из основных экономических показателей и наличия спроса на оказываемые услуги;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устанавливать для своих работников виды и размеры доплат стимулирующего характера, определять и устанавливать дополнительные отпуска;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выступать истцом в суде при рассмотрении вопросов об оплате предоставленных услуг и невыполненных обязательствах.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Предприятие осуществляет другие права, не противоречащие законодательству Российской Федерации и предмету деятельности Предприятия.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4.5. Предприятие обязано: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осуществлять деятельность в соответствии с целями, определёнными настоящим Уставом;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B6CA6">
        <w:rPr>
          <w:rFonts w:ascii="Times New Roman" w:hAnsi="Times New Roman" w:cs="Times New Roman"/>
          <w:sz w:val="27"/>
          <w:szCs w:val="27"/>
        </w:rPr>
        <w:t>нести гражданские обязанности</w:t>
      </w:r>
      <w:proofErr w:type="gramEnd"/>
      <w:r w:rsidRPr="003B6CA6">
        <w:rPr>
          <w:rFonts w:ascii="Times New Roman" w:hAnsi="Times New Roman" w:cs="Times New Roman"/>
          <w:sz w:val="27"/>
          <w:szCs w:val="27"/>
        </w:rPr>
        <w:t>, необходимые для осуществления его деятельности, быть истцом и ответчиком в суде;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lastRenderedPageBreak/>
        <w:t>обеспечивать своевременную и полную выплату своим работникам заработной платы и иных выплат;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обеспечивать своим работникам безопасные условия труда;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обеспечивать гарантированные условия труда и меры социальной защиты своих работников;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осуществлять оперативный и бухгалтерский учёт финансово</w:t>
      </w:r>
      <w:r w:rsidRPr="003B6CA6">
        <w:rPr>
          <w:rFonts w:ascii="MS Mincho" w:eastAsia="MS Mincho" w:hAnsi="MS Mincho" w:cs="MS Mincho" w:hint="eastAsia"/>
          <w:sz w:val="27"/>
          <w:szCs w:val="27"/>
        </w:rPr>
        <w:t>‑</w:t>
      </w:r>
      <w:r w:rsidRPr="003B6CA6">
        <w:rPr>
          <w:rFonts w:ascii="Times New Roman" w:hAnsi="Times New Roman" w:cs="Times New Roman"/>
          <w:sz w:val="27"/>
          <w:szCs w:val="27"/>
        </w:rPr>
        <w:t xml:space="preserve">хозяйственной деятельности, вести статистическую отчётность, </w:t>
      </w:r>
      <w:proofErr w:type="gramStart"/>
      <w:r w:rsidRPr="003B6CA6">
        <w:rPr>
          <w:rFonts w:ascii="Times New Roman" w:hAnsi="Times New Roman" w:cs="Times New Roman"/>
          <w:sz w:val="27"/>
          <w:szCs w:val="27"/>
        </w:rPr>
        <w:t>отчитываться о результатах</w:t>
      </w:r>
      <w:proofErr w:type="gramEnd"/>
      <w:r w:rsidRPr="003B6CA6">
        <w:rPr>
          <w:rFonts w:ascii="Times New Roman" w:hAnsi="Times New Roman" w:cs="Times New Roman"/>
          <w:sz w:val="27"/>
          <w:szCs w:val="27"/>
        </w:rPr>
        <w:t xml:space="preserve"> деятельности и использовании муниципального имущества;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осуществлять мероприятия по гражданской обороне и мобилизационной подготовке в соответствии с законодательством Российской Федерации;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соблюдать требования природоохранного законодательства при осуществлении своей деятельности;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своевременно представлять отчётность в налоговые и иные контролирующие органы.</w:t>
      </w:r>
    </w:p>
    <w:p w:rsidR="003B6CA6" w:rsidRPr="003B6CA6" w:rsidRDefault="003B6CA6" w:rsidP="003B6CA6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B6CA6">
        <w:rPr>
          <w:rFonts w:ascii="Times New Roman" w:hAnsi="Times New Roman" w:cs="Times New Roman"/>
          <w:b/>
          <w:sz w:val="27"/>
          <w:szCs w:val="27"/>
        </w:rPr>
        <w:t>5. УПРАВЛЕНИЕ ПРЕДПРИЯТИЕМ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5.1. Предприятие возглавляет директор, являющийся единоличным исполнительным органом предприятия и осуществляющий свою деятельность на основе принципа единоначалия, обеспечивающий решение возложенных на предприятие задач.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5.2. Директор предприятия назначается на должность и освобождается от должности администрацией городского округа Кинель Самарской области. Трудовой договор с директором предприятия заключает Комитет по управлению муниципальным имуществом городского округа Кинель Самарской области. Срок трудового договора составляет 1 (один) год.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5.3. Директор предприятия подотчётен в своей деятельности уполномоченным органам Администрации городского округа Кинель Самарской области.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5.4. Директор предприятия действует от имени Предприятия без доверенности, в том числе: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представляет его интересы;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совершает в установленном порядке сделки от имени Предприятия;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утверждает структуру и штаты Предприятия;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осуществляет приём на работу работников, заключает с ними, изменяет и прекращает трудовые договоры;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издаёт приказы и распоряжения;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выдаёт доверенности в порядке, установленном законодательством.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5.5. Директор предприятия не вправе: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lastRenderedPageBreak/>
        <w:t>быть учредителем (участником) юридического лица;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заниматься предпринимательской деятельностью;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должностные обязанности директора;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принимать участие в забастовках.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5.6. Директор предприятия при осуществлении своих прав и исполнении обязанностей должен действовать в интересах Предприятия добросовестно и разумно. Директор предприятия несёт в установленном законом порядке ответственность за убытки, причинённые Предприятию его виновными действиями (бездействием), в том числе в случае утраты имущества Предприятия. Собственник имущества Предприятия вправе предъявить иск о возмещении убытков, причинённых Предприятию, к директору предприятия.</w:t>
      </w:r>
    </w:p>
    <w:p w:rsidR="003B6CA6" w:rsidRPr="003B6CA6" w:rsidRDefault="003B6CA6" w:rsidP="003B6CA6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B6CA6">
        <w:rPr>
          <w:rFonts w:ascii="Times New Roman" w:hAnsi="Times New Roman" w:cs="Times New Roman"/>
          <w:b/>
          <w:sz w:val="27"/>
          <w:szCs w:val="27"/>
        </w:rPr>
        <w:t>6. ХРАНЕНИЕ ДОКУМЕНТОВ ПРЕДПРИЯТИЯ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6.1. Предприятие обязано хранить следующие документы: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учредительные документы предприятия, а также изменения и дополнения, внесённые в учредительные документы предприятия и зарегистрированные в установленном порядке;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решения собственника имущества Предприятия о создании Предприятия и об утверждении перечня имущества, передаваемого Предприятию в хозяйственное ведение, о денежной оценке уставного фонда Предприятия, а также иные решения, связанные с созданием Предприятия;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документ, подтверждающий государственную регистрацию Предприятия;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документы, подтверждающие права Предприятия на имущество, находящееся на его балансе;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внутренние документы Предприятия (положения, регламенты, приказы и т. д.);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положения о филиалах и представительствах Предприятия (при их наличии);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решения собственника имущества Предприятия, касающиеся деятельности Предприятия;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списки аффилированных лиц Предприятия;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аудиторские заключения, заключения органов финансового контроля;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lastRenderedPageBreak/>
        <w:t>бухгалтерскую (финансовую) отчётность и регистры бухгалтерского учёта;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трудовые договоры, личные карточки работников, приказы по личному составу и иные документы кадрового учёта;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иные документы, предусмотренные федеральными законами и иными нормативными правовыми актами, настоящим Уставом, внутренними документами Предприятия, решениями собственника имущества Предприятия и директора предприятия.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6.2. Предприятие хранит документы, предусмотренные п. 6.1 настоящего Устава: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по месту нахождения его руководителя либо в ином определённом настоящим Уставом месте;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в условиях, обеспечивающих их сохранность, защиту от несанкционированного доступа, порчи и утраты;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с соблюдением сроков хранения, установленных законодательством Российской Федерации (в т. ч. Федеральным законом «Об архивном деле в Российской Федерации»).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6.3. Доступ к документам Предприятия регулируется внутренними локальными актами и предоставляется: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собственнику имущества Предприятия;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органам государственного контроля (надзора) при проведении проверок;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аудиторам при проведен</w:t>
      </w:r>
      <w:proofErr w:type="gramStart"/>
      <w:r w:rsidRPr="003B6CA6">
        <w:rPr>
          <w:rFonts w:ascii="Times New Roman" w:hAnsi="Times New Roman" w:cs="Times New Roman"/>
          <w:sz w:val="27"/>
          <w:szCs w:val="27"/>
        </w:rPr>
        <w:t>ии ау</w:t>
      </w:r>
      <w:proofErr w:type="gramEnd"/>
      <w:r w:rsidRPr="003B6CA6">
        <w:rPr>
          <w:rFonts w:ascii="Times New Roman" w:hAnsi="Times New Roman" w:cs="Times New Roman"/>
          <w:sz w:val="27"/>
          <w:szCs w:val="27"/>
        </w:rPr>
        <w:t>диторских проверок;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работникам Предприятия в рамках исполнения должностных обязанностей;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иным лицам — на основании письменного разрешения директора Предприятия или собственника имущества.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6.4. При ликвидации Предприятия документы, предусмотренные п. 6.1 настоящего Устава, передаются на хранение в государственный архив в порядке, установленном законодательством Российской Федерации. Передача осуществляется ликвидационной комиссией с составлением соответствующих актов приёма</w:t>
      </w:r>
      <w:r w:rsidRPr="003B6CA6">
        <w:rPr>
          <w:rFonts w:ascii="Times New Roman" w:hAnsi="Times New Roman" w:cs="Times New Roman"/>
          <w:sz w:val="27"/>
          <w:szCs w:val="27"/>
        </w:rPr>
        <w:noBreakHyphen/>
        <w:t>передачи.</w:t>
      </w:r>
    </w:p>
    <w:p w:rsidR="003B6CA6" w:rsidRPr="003B6CA6" w:rsidRDefault="003B6CA6" w:rsidP="003B6CA6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B6CA6">
        <w:rPr>
          <w:rFonts w:ascii="Times New Roman" w:hAnsi="Times New Roman" w:cs="Times New Roman"/>
          <w:b/>
          <w:sz w:val="27"/>
          <w:szCs w:val="27"/>
        </w:rPr>
        <w:t>7. РЕОРГАНИЗАЦИЯ И ЛИКВИДАЦИЯ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7.1. Реорганизация и ликвидация Предприятия осуществляются в порядке и на основаниях, предусмотренных Гражданским кодексом Российской Федерации, Федеральным законом от 14 ноября 2002 года № 161</w:t>
      </w:r>
      <w:r w:rsidRPr="003B6CA6">
        <w:rPr>
          <w:rFonts w:ascii="Times New Roman" w:hAnsi="Times New Roman" w:cs="Times New Roman"/>
          <w:sz w:val="27"/>
          <w:szCs w:val="27"/>
        </w:rPr>
        <w:noBreakHyphen/>
        <w:t>ФЗ «О государственных и муниципальных унитарных предприятиях» и иными нормативными актами.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7.2. Предприятие может быть реорганизовано по решению собственника его имущества в формах: слияния; присоединения; разделения; выделения; преобразования (в случае, предусмотренном законодательством).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lastRenderedPageBreak/>
        <w:t>В случаях, установленных федеральным законом, реорганизация Предприятия в форме его разделения или выделения из его состава одного или нескольких унитарных предприятий осуществляется на основании решения уполномоченного государственного органа или решения суда.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7.3. Реорганизация Предприятия влечёт за собой переход всех прав и обязанностей, принадлежащих Предприятию, к его правопреемнику (правопреемникам) в соответствии с передаточным актом (при слиянии, присоединении, преобразовании) или разделительным балансом (при разделении, выделении).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7.4. Если разделительный баланс не даёт возможности определить правопреемника реорганизованного Предприятия, вновь возникшие унитарные предприятия несут солидарную ответственность по обязательствам реорганизованного Предприятия перед его кредиторами пропорционально доле перешедшего к ним имущества (прав) реорганизованного Предприятия, определённой в стоимостном выражении.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7.5. Предприятие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7.6. Ликвидация Предприятия производится: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по решению собственника его имущества;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по решению суда по основаниям и в порядке, которые установлены законодательством Российской Федерации (в т. ч. при банкротстве).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7.7. В случае принятия решения о ликвидации Предприятия собственник его имущества назначает ликвидационную комиссию. С момента назначения ликвидационной комиссии к ней переходят полномочия по управлению делами Предприятия. Ликвидационная комиссия: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действует от имени Предприятия, в т. ч. выступает в суде;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публикует в официальных источниках сведения о ликвидации и порядке предъявления требований кредиторами;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составляет промежуточный и окончательный ликвидационные балансы;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реализует имущество (при необходимости) и производит расчёты с кредиторами в порядке очерёдности, установленном законодательством;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оформляет документы для внесения записи о прекращении деятельности Предприятия в ЕГРЮЛ.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lastRenderedPageBreak/>
        <w:t>7.8. Порядок и сроки ликвидации Предприятия устанавливаются в соответствии с Гражданским кодексом Российской Федерации и иными положениями действующего законодательства.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 xml:space="preserve">7.9. </w:t>
      </w:r>
      <w:proofErr w:type="gramStart"/>
      <w:r w:rsidRPr="003B6CA6">
        <w:rPr>
          <w:rFonts w:ascii="Times New Roman" w:hAnsi="Times New Roman" w:cs="Times New Roman"/>
          <w:sz w:val="27"/>
          <w:szCs w:val="27"/>
        </w:rPr>
        <w:t>Ликвидация Предприятия считается завершённой, а Предприятие прекратившим существование, после внесения сведений о его прекращении в Единый государственный реестр юридических лиц в порядке, установленном Федеральным законом «О государственной регистрации юридических лиц и индивидуальных предпринимателей».</w:t>
      </w:r>
      <w:proofErr w:type="gramEnd"/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7.10. Оставшееся после удовлетворения требований кредиторов имущество Предприятия передаётся его учредителю (муниципальному образованию — городскому округу Кинель Самарской области), если иное не предусмотрено законом, иными правовыми актами или настоящим Уставом.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 xml:space="preserve">7.11. При ликвидации и реорганизации </w:t>
      </w:r>
      <w:proofErr w:type="gramStart"/>
      <w:r w:rsidRPr="003B6CA6">
        <w:rPr>
          <w:rFonts w:ascii="Times New Roman" w:hAnsi="Times New Roman" w:cs="Times New Roman"/>
          <w:sz w:val="27"/>
          <w:szCs w:val="27"/>
        </w:rPr>
        <w:t>Предприятия</w:t>
      </w:r>
      <w:proofErr w:type="gramEnd"/>
      <w:r w:rsidRPr="003B6CA6">
        <w:rPr>
          <w:rFonts w:ascii="Times New Roman" w:hAnsi="Times New Roman" w:cs="Times New Roman"/>
          <w:sz w:val="27"/>
          <w:szCs w:val="27"/>
        </w:rPr>
        <w:t xml:space="preserve"> увольняемым работникам гарантируется соблюдение их прав и интересов в соответствии с Трудовым кодексом Российской Федерации, включая: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предупреждение о предстоящем увольнении в установленные сроки;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выплату всех причитающихся компенсаций и выходных пособий;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предложение имеющихся вакантных должностей (при возможности);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предоставление гарантий, предусмотренных коллективным договором (при его наличии).</w:t>
      </w:r>
    </w:p>
    <w:p w:rsidR="003B6CA6" w:rsidRPr="003B6CA6" w:rsidRDefault="003B6CA6" w:rsidP="003B6CA6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B6CA6">
        <w:rPr>
          <w:rFonts w:ascii="Times New Roman" w:hAnsi="Times New Roman" w:cs="Times New Roman"/>
          <w:b/>
          <w:sz w:val="27"/>
          <w:szCs w:val="27"/>
        </w:rPr>
        <w:t>8. ЗАКЛЮЧИТЕЛЬНЫЕ ПОЛОЖЕНИЯ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8.1. Настоящий Устав вступает в силу с момента его утверждения собственником имущества Предприятия.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8.2. Изменения и дополнения в настоящий Устав вносятся в порядке, предусмотренном действующим законодательством Российской Федерации, и подлежат государственной регистрации в установленном порядке.</w:t>
      </w:r>
    </w:p>
    <w:p w:rsidR="003B6CA6" w:rsidRPr="003B6CA6" w:rsidRDefault="003B6CA6" w:rsidP="003B6C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6CA6">
        <w:rPr>
          <w:rFonts w:ascii="Times New Roman" w:hAnsi="Times New Roman" w:cs="Times New Roman"/>
          <w:sz w:val="27"/>
          <w:szCs w:val="27"/>
        </w:rPr>
        <w:t>8.3. Во всём остальном, что не предусмотрено настоящим Уставом, Предприятие руководствуется действующим законодательством Российской Федерации.</w:t>
      </w: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6CA6" w:rsidRDefault="003B6CA6" w:rsidP="003B6CA6">
      <w:pPr>
        <w:tabs>
          <w:tab w:val="num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R="003B6CA6" w:rsidSect="009D00DF"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30E3"/>
    <w:multiLevelType w:val="multilevel"/>
    <w:tmpl w:val="5DDC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64B79"/>
    <w:multiLevelType w:val="multilevel"/>
    <w:tmpl w:val="3C12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A33FE"/>
    <w:multiLevelType w:val="multilevel"/>
    <w:tmpl w:val="873E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F2815"/>
    <w:multiLevelType w:val="multilevel"/>
    <w:tmpl w:val="E12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E23869"/>
    <w:multiLevelType w:val="multilevel"/>
    <w:tmpl w:val="CBA2B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AC1C1B"/>
    <w:multiLevelType w:val="multilevel"/>
    <w:tmpl w:val="CBF2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9F7B4D"/>
    <w:multiLevelType w:val="multilevel"/>
    <w:tmpl w:val="FA7E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903991"/>
    <w:multiLevelType w:val="multilevel"/>
    <w:tmpl w:val="76D0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360316"/>
    <w:multiLevelType w:val="multilevel"/>
    <w:tmpl w:val="1F82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A6"/>
    <w:rsid w:val="000037BD"/>
    <w:rsid w:val="00005C06"/>
    <w:rsid w:val="0001382A"/>
    <w:rsid w:val="00027477"/>
    <w:rsid w:val="00041302"/>
    <w:rsid w:val="00041EDE"/>
    <w:rsid w:val="00061A8E"/>
    <w:rsid w:val="0007143F"/>
    <w:rsid w:val="00085060"/>
    <w:rsid w:val="00092440"/>
    <w:rsid w:val="00092D4A"/>
    <w:rsid w:val="00093417"/>
    <w:rsid w:val="000947C0"/>
    <w:rsid w:val="00096514"/>
    <w:rsid w:val="0009739F"/>
    <w:rsid w:val="000B0326"/>
    <w:rsid w:val="000C6D67"/>
    <w:rsid w:val="000E3620"/>
    <w:rsid w:val="000E64B1"/>
    <w:rsid w:val="000F469E"/>
    <w:rsid w:val="000F472F"/>
    <w:rsid w:val="0010436C"/>
    <w:rsid w:val="00112904"/>
    <w:rsid w:val="00114D05"/>
    <w:rsid w:val="001342F9"/>
    <w:rsid w:val="001430CC"/>
    <w:rsid w:val="00155A43"/>
    <w:rsid w:val="00160E2F"/>
    <w:rsid w:val="00170106"/>
    <w:rsid w:val="00192A30"/>
    <w:rsid w:val="001A2DAD"/>
    <w:rsid w:val="001C005E"/>
    <w:rsid w:val="001E624A"/>
    <w:rsid w:val="002030DB"/>
    <w:rsid w:val="00225699"/>
    <w:rsid w:val="0023323B"/>
    <w:rsid w:val="00234031"/>
    <w:rsid w:val="00246BA5"/>
    <w:rsid w:val="002571A4"/>
    <w:rsid w:val="002625D0"/>
    <w:rsid w:val="00271AEA"/>
    <w:rsid w:val="00277463"/>
    <w:rsid w:val="00291BA2"/>
    <w:rsid w:val="002B4869"/>
    <w:rsid w:val="002F1D29"/>
    <w:rsid w:val="002F2240"/>
    <w:rsid w:val="002F666D"/>
    <w:rsid w:val="003260B5"/>
    <w:rsid w:val="00326763"/>
    <w:rsid w:val="00354A89"/>
    <w:rsid w:val="00370B52"/>
    <w:rsid w:val="00381262"/>
    <w:rsid w:val="003962E8"/>
    <w:rsid w:val="003A6FE9"/>
    <w:rsid w:val="003B2BAC"/>
    <w:rsid w:val="003B6CA6"/>
    <w:rsid w:val="003C7579"/>
    <w:rsid w:val="003D36CB"/>
    <w:rsid w:val="003F2331"/>
    <w:rsid w:val="00407FF3"/>
    <w:rsid w:val="00411415"/>
    <w:rsid w:val="00413FAE"/>
    <w:rsid w:val="00435491"/>
    <w:rsid w:val="004377AE"/>
    <w:rsid w:val="004657D5"/>
    <w:rsid w:val="00492980"/>
    <w:rsid w:val="00497278"/>
    <w:rsid w:val="004A0CAD"/>
    <w:rsid w:val="004A685F"/>
    <w:rsid w:val="004B0951"/>
    <w:rsid w:val="004C6D79"/>
    <w:rsid w:val="004E1BEC"/>
    <w:rsid w:val="004E4A53"/>
    <w:rsid w:val="004F1675"/>
    <w:rsid w:val="004F5C77"/>
    <w:rsid w:val="004F726A"/>
    <w:rsid w:val="00501B9B"/>
    <w:rsid w:val="00506D4C"/>
    <w:rsid w:val="00513598"/>
    <w:rsid w:val="0051374F"/>
    <w:rsid w:val="00533E72"/>
    <w:rsid w:val="00534089"/>
    <w:rsid w:val="00535008"/>
    <w:rsid w:val="005353C5"/>
    <w:rsid w:val="00535C40"/>
    <w:rsid w:val="0054278E"/>
    <w:rsid w:val="00563352"/>
    <w:rsid w:val="0056464C"/>
    <w:rsid w:val="00576CCE"/>
    <w:rsid w:val="0059152A"/>
    <w:rsid w:val="005947E2"/>
    <w:rsid w:val="005A0890"/>
    <w:rsid w:val="005A0CD1"/>
    <w:rsid w:val="005B026C"/>
    <w:rsid w:val="005B74B6"/>
    <w:rsid w:val="005C1E1F"/>
    <w:rsid w:val="005C2DE0"/>
    <w:rsid w:val="005C5AB7"/>
    <w:rsid w:val="005D35A6"/>
    <w:rsid w:val="005D5D41"/>
    <w:rsid w:val="005E023D"/>
    <w:rsid w:val="005E0F65"/>
    <w:rsid w:val="005F64A4"/>
    <w:rsid w:val="00603891"/>
    <w:rsid w:val="00610351"/>
    <w:rsid w:val="00622DEB"/>
    <w:rsid w:val="00641CFC"/>
    <w:rsid w:val="0064385E"/>
    <w:rsid w:val="006500B4"/>
    <w:rsid w:val="006720FE"/>
    <w:rsid w:val="006965B2"/>
    <w:rsid w:val="006A1EDD"/>
    <w:rsid w:val="006A224A"/>
    <w:rsid w:val="006A40AC"/>
    <w:rsid w:val="006B1B5C"/>
    <w:rsid w:val="00705ADC"/>
    <w:rsid w:val="0070741C"/>
    <w:rsid w:val="00713941"/>
    <w:rsid w:val="00714FE0"/>
    <w:rsid w:val="007224E4"/>
    <w:rsid w:val="00724A19"/>
    <w:rsid w:val="00724A37"/>
    <w:rsid w:val="0074044A"/>
    <w:rsid w:val="00741FAA"/>
    <w:rsid w:val="00753103"/>
    <w:rsid w:val="00757305"/>
    <w:rsid w:val="0076570B"/>
    <w:rsid w:val="00772EF0"/>
    <w:rsid w:val="00783B7A"/>
    <w:rsid w:val="00791A80"/>
    <w:rsid w:val="00796042"/>
    <w:rsid w:val="007B4304"/>
    <w:rsid w:val="007C4F34"/>
    <w:rsid w:val="007D15D5"/>
    <w:rsid w:val="007D4232"/>
    <w:rsid w:val="007F3E18"/>
    <w:rsid w:val="007F5B80"/>
    <w:rsid w:val="0083137D"/>
    <w:rsid w:val="00832E63"/>
    <w:rsid w:val="0084032B"/>
    <w:rsid w:val="008463F7"/>
    <w:rsid w:val="00846CDE"/>
    <w:rsid w:val="0086263A"/>
    <w:rsid w:val="00890ACB"/>
    <w:rsid w:val="0089353E"/>
    <w:rsid w:val="00894085"/>
    <w:rsid w:val="00894672"/>
    <w:rsid w:val="008A1E3F"/>
    <w:rsid w:val="008B0027"/>
    <w:rsid w:val="008C7B37"/>
    <w:rsid w:val="008D1531"/>
    <w:rsid w:val="008E2069"/>
    <w:rsid w:val="008E5450"/>
    <w:rsid w:val="008F171B"/>
    <w:rsid w:val="00900A93"/>
    <w:rsid w:val="00916D40"/>
    <w:rsid w:val="00917D6D"/>
    <w:rsid w:val="00925281"/>
    <w:rsid w:val="0093226A"/>
    <w:rsid w:val="009656E5"/>
    <w:rsid w:val="009661C7"/>
    <w:rsid w:val="00971BC0"/>
    <w:rsid w:val="00971E0E"/>
    <w:rsid w:val="00986CF4"/>
    <w:rsid w:val="009A37D7"/>
    <w:rsid w:val="009A58BB"/>
    <w:rsid w:val="009B499C"/>
    <w:rsid w:val="009C43B8"/>
    <w:rsid w:val="009C59D2"/>
    <w:rsid w:val="009D00DF"/>
    <w:rsid w:val="009E0DC7"/>
    <w:rsid w:val="00A11ABE"/>
    <w:rsid w:val="00A12156"/>
    <w:rsid w:val="00A13835"/>
    <w:rsid w:val="00A15D4E"/>
    <w:rsid w:val="00A32C22"/>
    <w:rsid w:val="00A45D7A"/>
    <w:rsid w:val="00A533B3"/>
    <w:rsid w:val="00A56EBF"/>
    <w:rsid w:val="00A673CC"/>
    <w:rsid w:val="00AA5812"/>
    <w:rsid w:val="00AB0458"/>
    <w:rsid w:val="00AB3CFC"/>
    <w:rsid w:val="00AB6E03"/>
    <w:rsid w:val="00AC10EE"/>
    <w:rsid w:val="00AC52DB"/>
    <w:rsid w:val="00AC7A6F"/>
    <w:rsid w:val="00AE2C58"/>
    <w:rsid w:val="00AF53DC"/>
    <w:rsid w:val="00B1198B"/>
    <w:rsid w:val="00B22269"/>
    <w:rsid w:val="00B423B4"/>
    <w:rsid w:val="00B674E1"/>
    <w:rsid w:val="00B71989"/>
    <w:rsid w:val="00B750DB"/>
    <w:rsid w:val="00B80447"/>
    <w:rsid w:val="00B80894"/>
    <w:rsid w:val="00B93135"/>
    <w:rsid w:val="00BA4E9F"/>
    <w:rsid w:val="00BC7241"/>
    <w:rsid w:val="00BE273C"/>
    <w:rsid w:val="00BF3BA5"/>
    <w:rsid w:val="00C208B6"/>
    <w:rsid w:val="00C3334F"/>
    <w:rsid w:val="00C47105"/>
    <w:rsid w:val="00C63C9B"/>
    <w:rsid w:val="00C64D95"/>
    <w:rsid w:val="00C83102"/>
    <w:rsid w:val="00CB2045"/>
    <w:rsid w:val="00CB4538"/>
    <w:rsid w:val="00CB517A"/>
    <w:rsid w:val="00CC0060"/>
    <w:rsid w:val="00CC3C8C"/>
    <w:rsid w:val="00CD022E"/>
    <w:rsid w:val="00CD63D5"/>
    <w:rsid w:val="00CF3358"/>
    <w:rsid w:val="00D11CBE"/>
    <w:rsid w:val="00D27CAC"/>
    <w:rsid w:val="00D35836"/>
    <w:rsid w:val="00D439C9"/>
    <w:rsid w:val="00D43C2B"/>
    <w:rsid w:val="00D531C6"/>
    <w:rsid w:val="00D5566F"/>
    <w:rsid w:val="00D82923"/>
    <w:rsid w:val="00D83EA8"/>
    <w:rsid w:val="00D85915"/>
    <w:rsid w:val="00D85F59"/>
    <w:rsid w:val="00DA2A19"/>
    <w:rsid w:val="00DA39D7"/>
    <w:rsid w:val="00DA483C"/>
    <w:rsid w:val="00DC1BB4"/>
    <w:rsid w:val="00DD336B"/>
    <w:rsid w:val="00E05534"/>
    <w:rsid w:val="00E06ABD"/>
    <w:rsid w:val="00E07AD9"/>
    <w:rsid w:val="00E22CF5"/>
    <w:rsid w:val="00E24FE0"/>
    <w:rsid w:val="00E319CE"/>
    <w:rsid w:val="00E527F7"/>
    <w:rsid w:val="00E64E94"/>
    <w:rsid w:val="00EA368E"/>
    <w:rsid w:val="00EB0995"/>
    <w:rsid w:val="00EB22E6"/>
    <w:rsid w:val="00EB4DF5"/>
    <w:rsid w:val="00EC40A0"/>
    <w:rsid w:val="00F15969"/>
    <w:rsid w:val="00F23424"/>
    <w:rsid w:val="00F255DF"/>
    <w:rsid w:val="00F25DFE"/>
    <w:rsid w:val="00F33DC1"/>
    <w:rsid w:val="00F35F91"/>
    <w:rsid w:val="00F54FAF"/>
    <w:rsid w:val="00F56870"/>
    <w:rsid w:val="00F56BF7"/>
    <w:rsid w:val="00F63C2C"/>
    <w:rsid w:val="00F67E68"/>
    <w:rsid w:val="00F92786"/>
    <w:rsid w:val="00FB280A"/>
    <w:rsid w:val="00FC505D"/>
    <w:rsid w:val="00FF0940"/>
    <w:rsid w:val="00F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CA6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C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6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6C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3B6CA6"/>
  </w:style>
  <w:style w:type="paragraph" w:styleId="a3">
    <w:name w:val="Normal (Web)"/>
    <w:basedOn w:val="a"/>
    <w:uiPriority w:val="99"/>
    <w:unhideWhenUsed/>
    <w:rsid w:val="003B6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6CA6"/>
    <w:rPr>
      <w:b/>
      <w:bCs/>
    </w:rPr>
  </w:style>
  <w:style w:type="paragraph" w:styleId="a5">
    <w:name w:val="Body Text"/>
    <w:basedOn w:val="a"/>
    <w:link w:val="a6"/>
    <w:uiPriority w:val="99"/>
    <w:unhideWhenUsed/>
    <w:rsid w:val="003B6CA6"/>
    <w:pPr>
      <w:spacing w:after="0" w:line="312" w:lineRule="auto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3B6CA6"/>
    <w:rPr>
      <w:rFonts w:ascii="Times New Roman" w:hAnsi="Times New Roman" w:cs="Times New Roman"/>
      <w:sz w:val="27"/>
      <w:szCs w:val="27"/>
    </w:rPr>
  </w:style>
  <w:style w:type="paragraph" w:styleId="a7">
    <w:name w:val="Body Text Indent"/>
    <w:basedOn w:val="a"/>
    <w:link w:val="a8"/>
    <w:uiPriority w:val="99"/>
    <w:unhideWhenUsed/>
    <w:rsid w:val="003B6CA6"/>
    <w:pPr>
      <w:spacing w:after="0" w:line="240" w:lineRule="auto"/>
      <w:ind w:firstLine="567"/>
    </w:pPr>
    <w:rPr>
      <w:rFonts w:ascii="Times New Roman" w:hAnsi="Times New Roman" w:cs="Times New Roman"/>
      <w:sz w:val="27"/>
      <w:szCs w:val="27"/>
    </w:rPr>
  </w:style>
  <w:style w:type="character" w:customStyle="1" w:styleId="a8">
    <w:name w:val="Основной текст с отступом Знак"/>
    <w:basedOn w:val="a0"/>
    <w:link w:val="a7"/>
    <w:uiPriority w:val="99"/>
    <w:rsid w:val="003B6CA6"/>
    <w:rPr>
      <w:rFonts w:ascii="Times New Roman" w:hAnsi="Times New Roman" w:cs="Times New Roman"/>
      <w:sz w:val="27"/>
      <w:szCs w:val="27"/>
    </w:rPr>
  </w:style>
  <w:style w:type="paragraph" w:styleId="21">
    <w:name w:val="Body Text 2"/>
    <w:basedOn w:val="a"/>
    <w:link w:val="22"/>
    <w:uiPriority w:val="99"/>
    <w:unhideWhenUsed/>
    <w:rsid w:val="003B6CA6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B6CA6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B6CA6"/>
    <w:rPr>
      <w:rFonts w:ascii="Times New Roman" w:hAnsi="Times New Roman" w:cs="Times New Roman"/>
      <w:b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B6C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Body Text Indent 2"/>
    <w:basedOn w:val="a"/>
    <w:link w:val="24"/>
    <w:uiPriority w:val="99"/>
    <w:unhideWhenUsed/>
    <w:rsid w:val="003B6CA6"/>
    <w:pPr>
      <w:tabs>
        <w:tab w:val="num" w:pos="0"/>
      </w:tabs>
      <w:spacing w:after="0" w:line="312" w:lineRule="auto"/>
      <w:ind w:firstLine="567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B6CA6"/>
    <w:rPr>
      <w:rFonts w:ascii="Times New Roman" w:hAnsi="Times New Roman" w:cs="Times New Roman"/>
      <w:sz w:val="27"/>
      <w:szCs w:val="27"/>
    </w:rPr>
  </w:style>
  <w:style w:type="paragraph" w:styleId="31">
    <w:name w:val="Body Text Indent 3"/>
    <w:basedOn w:val="a"/>
    <w:link w:val="32"/>
    <w:uiPriority w:val="99"/>
    <w:unhideWhenUsed/>
    <w:rsid w:val="009D00DF"/>
    <w:pPr>
      <w:tabs>
        <w:tab w:val="num" w:pos="0"/>
      </w:tabs>
      <w:spacing w:after="0" w:line="312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D00DF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D0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0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CA6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C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6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6C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3B6CA6"/>
  </w:style>
  <w:style w:type="paragraph" w:styleId="a3">
    <w:name w:val="Normal (Web)"/>
    <w:basedOn w:val="a"/>
    <w:uiPriority w:val="99"/>
    <w:unhideWhenUsed/>
    <w:rsid w:val="003B6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6CA6"/>
    <w:rPr>
      <w:b/>
      <w:bCs/>
    </w:rPr>
  </w:style>
  <w:style w:type="paragraph" w:styleId="a5">
    <w:name w:val="Body Text"/>
    <w:basedOn w:val="a"/>
    <w:link w:val="a6"/>
    <w:uiPriority w:val="99"/>
    <w:unhideWhenUsed/>
    <w:rsid w:val="003B6CA6"/>
    <w:pPr>
      <w:spacing w:after="0" w:line="312" w:lineRule="auto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3B6CA6"/>
    <w:rPr>
      <w:rFonts w:ascii="Times New Roman" w:hAnsi="Times New Roman" w:cs="Times New Roman"/>
      <w:sz w:val="27"/>
      <w:szCs w:val="27"/>
    </w:rPr>
  </w:style>
  <w:style w:type="paragraph" w:styleId="a7">
    <w:name w:val="Body Text Indent"/>
    <w:basedOn w:val="a"/>
    <w:link w:val="a8"/>
    <w:uiPriority w:val="99"/>
    <w:unhideWhenUsed/>
    <w:rsid w:val="003B6CA6"/>
    <w:pPr>
      <w:spacing w:after="0" w:line="240" w:lineRule="auto"/>
      <w:ind w:firstLine="567"/>
    </w:pPr>
    <w:rPr>
      <w:rFonts w:ascii="Times New Roman" w:hAnsi="Times New Roman" w:cs="Times New Roman"/>
      <w:sz w:val="27"/>
      <w:szCs w:val="27"/>
    </w:rPr>
  </w:style>
  <w:style w:type="character" w:customStyle="1" w:styleId="a8">
    <w:name w:val="Основной текст с отступом Знак"/>
    <w:basedOn w:val="a0"/>
    <w:link w:val="a7"/>
    <w:uiPriority w:val="99"/>
    <w:rsid w:val="003B6CA6"/>
    <w:rPr>
      <w:rFonts w:ascii="Times New Roman" w:hAnsi="Times New Roman" w:cs="Times New Roman"/>
      <w:sz w:val="27"/>
      <w:szCs w:val="27"/>
    </w:rPr>
  </w:style>
  <w:style w:type="paragraph" w:styleId="21">
    <w:name w:val="Body Text 2"/>
    <w:basedOn w:val="a"/>
    <w:link w:val="22"/>
    <w:uiPriority w:val="99"/>
    <w:unhideWhenUsed/>
    <w:rsid w:val="003B6CA6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B6CA6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B6CA6"/>
    <w:rPr>
      <w:rFonts w:ascii="Times New Roman" w:hAnsi="Times New Roman" w:cs="Times New Roman"/>
      <w:b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B6C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Body Text Indent 2"/>
    <w:basedOn w:val="a"/>
    <w:link w:val="24"/>
    <w:uiPriority w:val="99"/>
    <w:unhideWhenUsed/>
    <w:rsid w:val="003B6CA6"/>
    <w:pPr>
      <w:tabs>
        <w:tab w:val="num" w:pos="0"/>
      </w:tabs>
      <w:spacing w:after="0" w:line="312" w:lineRule="auto"/>
      <w:ind w:firstLine="567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B6CA6"/>
    <w:rPr>
      <w:rFonts w:ascii="Times New Roman" w:hAnsi="Times New Roman" w:cs="Times New Roman"/>
      <w:sz w:val="27"/>
      <w:szCs w:val="27"/>
    </w:rPr>
  </w:style>
  <w:style w:type="paragraph" w:styleId="31">
    <w:name w:val="Body Text Indent 3"/>
    <w:basedOn w:val="a"/>
    <w:link w:val="32"/>
    <w:uiPriority w:val="99"/>
    <w:unhideWhenUsed/>
    <w:rsid w:val="009D00DF"/>
    <w:pPr>
      <w:tabs>
        <w:tab w:val="num" w:pos="0"/>
      </w:tabs>
      <w:spacing w:after="0" w:line="312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D00DF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D0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0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17</Pages>
  <Words>3561</Words>
  <Characters>26780</Characters>
  <Application>Microsoft Office Word</Application>
  <DocSecurity>0</DocSecurity>
  <Lines>3347</Lines>
  <Paragraphs>1046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cp:lastPrinted>2026-04-17T06:02:00Z</cp:lastPrinted>
  <dcterms:created xsi:type="dcterms:W3CDTF">2026-04-15T08:37:00Z</dcterms:created>
  <dcterms:modified xsi:type="dcterms:W3CDTF">2026-04-17T10:57:00Z</dcterms:modified>
</cp:coreProperties>
</file>